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CB" w:rsidRDefault="00657C08" w:rsidP="00E37DCB">
      <w:pPr>
        <w:spacing w:line="240" w:lineRule="auto"/>
      </w:pPr>
      <w:r>
        <w:rPr>
          <w:b/>
          <w:noProof/>
          <w:sz w:val="28"/>
          <w:szCs w:val="28"/>
        </w:rPr>
        <w:drawing>
          <wp:inline distT="0" distB="0" distL="0" distR="0">
            <wp:extent cx="2381250" cy="781050"/>
            <wp:effectExtent l="0" t="0" r="0" b="0"/>
            <wp:docPr id="1" name="Picture 1" descr="ASBMR_logo_R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MR_logo_R_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p>
    <w:p w:rsidR="00B979BF" w:rsidRDefault="00D31E59" w:rsidP="00D21DE6">
      <w:pPr>
        <w:spacing w:line="240" w:lineRule="auto"/>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1733550</wp:posOffset>
                </wp:positionH>
                <wp:positionV relativeFrom="paragraph">
                  <wp:posOffset>234950</wp:posOffset>
                </wp:positionV>
                <wp:extent cx="4467225" cy="14763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9" w:rsidRPr="00804AAB" w:rsidRDefault="00D31E59">
                            <w:pPr>
                              <w:rPr>
                                <w:rFonts w:ascii="Arial" w:hAnsi="Arial" w:cs="Arial"/>
                                <w:b/>
                                <w:sz w:val="28"/>
                                <w:szCs w:val="28"/>
                              </w:rPr>
                            </w:pPr>
                            <w:r w:rsidRPr="00804AAB">
                              <w:rPr>
                                <w:rFonts w:ascii="Arial" w:hAnsi="Arial" w:cs="Arial"/>
                                <w:b/>
                                <w:sz w:val="28"/>
                                <w:szCs w:val="28"/>
                              </w:rPr>
                              <w:t xml:space="preserve">ASBMR </w:t>
                            </w:r>
                            <w:r>
                              <w:rPr>
                                <w:rFonts w:ascii="Arial" w:hAnsi="Arial" w:cs="Arial"/>
                                <w:b/>
                                <w:sz w:val="28"/>
                                <w:szCs w:val="28"/>
                              </w:rPr>
                              <w:t>President</w:t>
                            </w:r>
                          </w:p>
                          <w:p w:rsidR="00D31E59" w:rsidRDefault="00B979BF" w:rsidP="00957763">
                            <w:pPr>
                              <w:rPr>
                                <w:rFonts w:ascii="Arial" w:hAnsi="Arial" w:cs="Arial"/>
                                <w:b/>
                                <w:sz w:val="32"/>
                                <w:szCs w:val="32"/>
                              </w:rPr>
                            </w:pPr>
                            <w:proofErr w:type="gramStart"/>
                            <w:r>
                              <w:rPr>
                                <w:rFonts w:ascii="Arial" w:hAnsi="Arial" w:cs="Arial"/>
                                <w:b/>
                                <w:sz w:val="32"/>
                                <w:szCs w:val="32"/>
                              </w:rPr>
                              <w:t>Roland Baron, D.D.S., Ph.D.</w:t>
                            </w:r>
                            <w:proofErr w:type="gramEnd"/>
                          </w:p>
                          <w:p w:rsidR="00B979BF" w:rsidRPr="00B979BF" w:rsidRDefault="00B979BF" w:rsidP="00957763">
                            <w:pPr>
                              <w:rPr>
                                <w:rFonts w:ascii="Arial" w:hAnsi="Arial" w:cs="Arial"/>
                                <w:b/>
                                <w:sz w:val="24"/>
                                <w:szCs w:val="28"/>
                              </w:rPr>
                            </w:pPr>
                            <w:r w:rsidRPr="00B979BF">
                              <w:rPr>
                                <w:rFonts w:ascii="Arial" w:hAnsi="Arial" w:cs="Arial"/>
                                <w:b/>
                                <w:sz w:val="28"/>
                                <w:szCs w:val="32"/>
                              </w:rPr>
                              <w:t>Harvard Medical School and School of Dental Medicine,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18.5pt;width:351.7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" stroked="f">
                <v:textbox>
                  <w:txbxContent>
                    <w:p w:rsidR="00D31E59" w:rsidRPr="00804AAB" w:rsidRDefault="00D31E59">
                      <w:pPr>
                        <w:rPr>
                          <w:rFonts w:ascii="Arial" w:hAnsi="Arial" w:cs="Arial"/>
                          <w:b/>
                          <w:sz w:val="28"/>
                          <w:szCs w:val="28"/>
                        </w:rPr>
                      </w:pPr>
                      <w:r w:rsidRPr="00804AAB">
                        <w:rPr>
                          <w:rFonts w:ascii="Arial" w:hAnsi="Arial" w:cs="Arial"/>
                          <w:b/>
                          <w:sz w:val="28"/>
                          <w:szCs w:val="28"/>
                        </w:rPr>
                        <w:t xml:space="preserve">ASBMR </w:t>
                      </w:r>
                      <w:r>
                        <w:rPr>
                          <w:rFonts w:ascii="Arial" w:hAnsi="Arial" w:cs="Arial"/>
                          <w:b/>
                          <w:sz w:val="28"/>
                          <w:szCs w:val="28"/>
                        </w:rPr>
                        <w:t>President</w:t>
                      </w:r>
                    </w:p>
                    <w:p w:rsidR="00D31E59" w:rsidRDefault="00B979BF" w:rsidP="00957763">
                      <w:pPr>
                        <w:rPr>
                          <w:rFonts w:ascii="Arial" w:hAnsi="Arial" w:cs="Arial"/>
                          <w:b/>
                          <w:sz w:val="32"/>
                          <w:szCs w:val="32"/>
                        </w:rPr>
                      </w:pPr>
                      <w:proofErr w:type="gramStart"/>
                      <w:r>
                        <w:rPr>
                          <w:rFonts w:ascii="Arial" w:hAnsi="Arial" w:cs="Arial"/>
                          <w:b/>
                          <w:sz w:val="32"/>
                          <w:szCs w:val="32"/>
                        </w:rPr>
                        <w:t>Roland Baron, D.D.S., Ph.D.</w:t>
                      </w:r>
                      <w:proofErr w:type="gramEnd"/>
                    </w:p>
                    <w:p w:rsidR="00B979BF" w:rsidRPr="00B979BF" w:rsidRDefault="00B979BF" w:rsidP="00957763">
                      <w:pPr>
                        <w:rPr>
                          <w:rFonts w:ascii="Arial" w:hAnsi="Arial" w:cs="Arial"/>
                          <w:b/>
                          <w:sz w:val="24"/>
                          <w:szCs w:val="28"/>
                        </w:rPr>
                      </w:pPr>
                      <w:r w:rsidRPr="00B979BF">
                        <w:rPr>
                          <w:rFonts w:ascii="Arial" w:hAnsi="Arial" w:cs="Arial"/>
                          <w:b/>
                          <w:sz w:val="28"/>
                          <w:szCs w:val="32"/>
                        </w:rPr>
                        <w:t>Harvard Medical School and School of Dental Medicine, USA</w:t>
                      </w:r>
                    </w:p>
                  </w:txbxContent>
                </v:textbox>
              </v:shape>
            </w:pict>
          </mc:Fallback>
        </mc:AlternateContent>
      </w:r>
    </w:p>
    <w:p w:rsidR="00B979BF" w:rsidRDefault="00B979BF" w:rsidP="00D21DE6">
      <w:pPr>
        <w:spacing w:line="240" w:lineRule="auto"/>
        <w:rPr>
          <w:noProof/>
        </w:rPr>
      </w:pPr>
      <w:r>
        <w:rPr>
          <w:noProof/>
        </w:rPr>
        <w:drawing>
          <wp:inline distT="0" distB="0" distL="0" distR="0" wp14:anchorId="4A202195" wp14:editId="7F714AD4">
            <wp:extent cx="1476375" cy="2047875"/>
            <wp:effectExtent l="0" t="0" r="9525" b="9525"/>
            <wp:docPr id="4" name="Picture 4" descr="B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2047875"/>
                    </a:xfrm>
                    <a:prstGeom prst="rect">
                      <a:avLst/>
                    </a:prstGeom>
                    <a:noFill/>
                    <a:ln>
                      <a:noFill/>
                    </a:ln>
                  </pic:spPr>
                </pic:pic>
              </a:graphicData>
            </a:graphic>
          </wp:inline>
        </w:drawing>
      </w:r>
    </w:p>
    <w:p w:rsidR="00B979BF" w:rsidRDefault="00B979BF" w:rsidP="00B979BF">
      <w:pPr>
        <w:pStyle w:val="NormalWeb"/>
        <w:shd w:val="clear" w:color="auto" w:fill="FFFFFF"/>
        <w:spacing w:before="0" w:beforeAutospacing="0" w:after="195" w:afterAutospacing="0"/>
        <w:rPr>
          <w:rFonts w:ascii="Arial" w:hAnsi="Arial" w:cs="Arial"/>
          <w:color w:val="404141"/>
          <w:sz w:val="19"/>
          <w:szCs w:val="19"/>
        </w:rPr>
      </w:pPr>
    </w:p>
    <w:p w:rsidR="0084542A" w:rsidRPr="0084542A" w:rsidRDefault="00B979BF" w:rsidP="0084542A">
      <w:pPr>
        <w:pStyle w:val="NormalWeb"/>
        <w:shd w:val="clear" w:color="auto" w:fill="FFFFFF"/>
        <w:spacing w:before="0" w:beforeAutospacing="0" w:after="195" w:afterAutospacing="0"/>
        <w:rPr>
          <w:rFonts w:ascii="Arial" w:hAnsi="Arial" w:cs="Arial"/>
          <w:color w:val="404141"/>
          <w:sz w:val="19"/>
          <w:szCs w:val="19"/>
        </w:rPr>
      </w:pPr>
      <w:r>
        <w:rPr>
          <w:rFonts w:ascii="Arial" w:hAnsi="Arial" w:cs="Arial"/>
          <w:color w:val="404141"/>
          <w:sz w:val="19"/>
          <w:szCs w:val="19"/>
        </w:rPr>
        <w:t xml:space="preserve">Dr. Roland Baron is the current president of the American Society for Bone and Mineral Research (ASBMR). </w:t>
      </w:r>
      <w:r w:rsidR="0084542A">
        <w:rPr>
          <w:rFonts w:ascii="Arial" w:hAnsi="Arial" w:cs="Arial"/>
          <w:color w:val="404141"/>
          <w:sz w:val="19"/>
          <w:szCs w:val="19"/>
        </w:rPr>
        <w:t>He is</w:t>
      </w:r>
      <w:r w:rsidR="0084542A" w:rsidRPr="0084542A">
        <w:rPr>
          <w:rFonts w:ascii="Arial" w:hAnsi="Arial" w:cs="Arial"/>
          <w:color w:val="404141"/>
          <w:sz w:val="19"/>
          <w:szCs w:val="19"/>
        </w:rPr>
        <w:t xml:space="preserve"> Professor of Medicine, Harvard Medical School, Endocrine Unit - Massachusetts General Hospital and Professor and Chair, Department of Oral Medicine, Infection and Immunity, Harvard School of Dental Medicine (HSDM), </w:t>
      </w:r>
      <w:bookmarkStart w:id="0" w:name="_GoBack"/>
      <w:bookmarkEnd w:id="0"/>
    </w:p>
    <w:p w:rsidR="0084542A" w:rsidRPr="0084542A" w:rsidRDefault="0084542A" w:rsidP="0084542A">
      <w:pPr>
        <w:shd w:val="clear" w:color="auto" w:fill="FFFFFF"/>
        <w:spacing w:after="195" w:line="240" w:lineRule="auto"/>
        <w:rPr>
          <w:rFonts w:ascii="Arial" w:eastAsia="Times New Roman" w:hAnsi="Arial" w:cs="Arial"/>
          <w:color w:val="404141"/>
          <w:sz w:val="19"/>
          <w:szCs w:val="19"/>
        </w:rPr>
      </w:pPr>
      <w:r w:rsidRPr="0084542A">
        <w:rPr>
          <w:rFonts w:ascii="Arial" w:eastAsia="Times New Roman" w:hAnsi="Arial" w:cs="Arial"/>
          <w:color w:val="404141"/>
          <w:sz w:val="19"/>
          <w:szCs w:val="19"/>
        </w:rPr>
        <w:t>“My entire career has been devoted to the field of bone and mineral research,” stated Dr. Baron. “I see the future of ASBMR and of our field requiring strength in, and better communication between, all four pillars of medical science – connections between basic, clinical research and performed both in academia and in industry.”</w:t>
      </w:r>
    </w:p>
    <w:p w:rsidR="0084542A" w:rsidRPr="0084542A" w:rsidRDefault="0084542A" w:rsidP="0084542A">
      <w:pPr>
        <w:shd w:val="clear" w:color="auto" w:fill="FFFFFF"/>
        <w:spacing w:after="195" w:line="240" w:lineRule="auto"/>
        <w:rPr>
          <w:rFonts w:ascii="Arial" w:eastAsia="Times New Roman" w:hAnsi="Arial" w:cs="Arial"/>
          <w:color w:val="404141"/>
          <w:sz w:val="19"/>
          <w:szCs w:val="19"/>
        </w:rPr>
      </w:pPr>
      <w:r w:rsidRPr="0084542A">
        <w:rPr>
          <w:rFonts w:ascii="Arial" w:eastAsia="Times New Roman" w:hAnsi="Arial" w:cs="Arial"/>
          <w:color w:val="404141"/>
          <w:sz w:val="19"/>
          <w:szCs w:val="19"/>
        </w:rPr>
        <w:t>Dr. Baron’s current research focuses on osteoclast and osteoblast biology; the transcriptional regulation of cell lineage determination; and the regulation of bone homeostasis.</w:t>
      </w:r>
    </w:p>
    <w:p w:rsidR="0084542A" w:rsidRPr="0084542A" w:rsidRDefault="0084542A" w:rsidP="0084542A">
      <w:pPr>
        <w:shd w:val="clear" w:color="auto" w:fill="FFFFFF"/>
        <w:spacing w:after="195" w:line="240" w:lineRule="auto"/>
        <w:rPr>
          <w:rFonts w:ascii="Arial" w:eastAsia="Times New Roman" w:hAnsi="Arial" w:cs="Arial"/>
          <w:color w:val="404141"/>
          <w:sz w:val="19"/>
          <w:szCs w:val="19"/>
        </w:rPr>
      </w:pPr>
      <w:r w:rsidRPr="0084542A">
        <w:rPr>
          <w:rFonts w:ascii="Arial" w:eastAsia="Times New Roman" w:hAnsi="Arial" w:cs="Arial"/>
          <w:color w:val="404141"/>
          <w:sz w:val="19"/>
          <w:szCs w:val="19"/>
        </w:rPr>
        <w:t>Prior to his tenure at Harvard, Dr. Baron spent thirty years at Yale University School of Medicine (New Haven, CT) in the Departments of Medicine, Orthopedics and Cell Biology. A DDS and PhD graduate of the University of Paris (France), Baron has co-authored more than 300 scientific papers, and has trained more than 110 PhD, MD, DDS, MD-PhD and DDS-PhD students and postdoctoral fellows.</w:t>
      </w:r>
    </w:p>
    <w:p w:rsidR="0084542A" w:rsidRPr="0084542A" w:rsidRDefault="0084542A" w:rsidP="0084542A">
      <w:pPr>
        <w:shd w:val="clear" w:color="auto" w:fill="FFFFFF"/>
        <w:spacing w:after="195" w:line="240" w:lineRule="auto"/>
        <w:rPr>
          <w:rFonts w:ascii="Arial" w:eastAsia="Times New Roman" w:hAnsi="Arial" w:cs="Arial"/>
          <w:color w:val="404141"/>
          <w:sz w:val="19"/>
          <w:szCs w:val="19"/>
        </w:rPr>
      </w:pPr>
      <w:r w:rsidRPr="0084542A">
        <w:rPr>
          <w:rFonts w:ascii="Arial" w:eastAsia="Times New Roman" w:hAnsi="Arial" w:cs="Arial"/>
          <w:color w:val="404141"/>
          <w:sz w:val="19"/>
          <w:szCs w:val="19"/>
        </w:rPr>
        <w:t xml:space="preserve">In addition, Dr. Baron is a past ASBMR Council member; a past recipient of ASBMR’s William F. </w:t>
      </w:r>
      <w:proofErr w:type="spellStart"/>
      <w:r w:rsidRPr="0084542A">
        <w:rPr>
          <w:rFonts w:ascii="Arial" w:eastAsia="Times New Roman" w:hAnsi="Arial" w:cs="Arial"/>
          <w:color w:val="404141"/>
          <w:sz w:val="19"/>
          <w:szCs w:val="19"/>
        </w:rPr>
        <w:t>Neuman</w:t>
      </w:r>
      <w:proofErr w:type="spellEnd"/>
      <w:r w:rsidRPr="0084542A">
        <w:rPr>
          <w:rFonts w:ascii="Arial" w:eastAsia="Times New Roman" w:hAnsi="Arial" w:cs="Arial"/>
          <w:color w:val="404141"/>
          <w:sz w:val="19"/>
          <w:szCs w:val="19"/>
        </w:rPr>
        <w:t xml:space="preserve"> Award, and Louis V. </w:t>
      </w:r>
      <w:proofErr w:type="spellStart"/>
      <w:r w:rsidRPr="0084542A">
        <w:rPr>
          <w:rFonts w:ascii="Arial" w:eastAsia="Times New Roman" w:hAnsi="Arial" w:cs="Arial"/>
          <w:color w:val="404141"/>
          <w:sz w:val="19"/>
          <w:szCs w:val="19"/>
        </w:rPr>
        <w:t>Avioli</w:t>
      </w:r>
      <w:proofErr w:type="spellEnd"/>
      <w:r w:rsidRPr="0084542A">
        <w:rPr>
          <w:rFonts w:ascii="Arial" w:eastAsia="Times New Roman" w:hAnsi="Arial" w:cs="Arial"/>
          <w:color w:val="404141"/>
          <w:sz w:val="19"/>
          <w:szCs w:val="19"/>
        </w:rPr>
        <w:t xml:space="preserve"> Founders Award; a recipient of the H. </w:t>
      </w:r>
      <w:proofErr w:type="spellStart"/>
      <w:r w:rsidRPr="0084542A">
        <w:rPr>
          <w:rFonts w:ascii="Arial" w:eastAsia="Times New Roman" w:hAnsi="Arial" w:cs="Arial"/>
          <w:color w:val="404141"/>
          <w:sz w:val="19"/>
          <w:szCs w:val="19"/>
        </w:rPr>
        <w:t>Copp</w:t>
      </w:r>
      <w:proofErr w:type="spellEnd"/>
      <w:r w:rsidRPr="0084542A">
        <w:rPr>
          <w:rFonts w:ascii="Arial" w:eastAsia="Times New Roman" w:hAnsi="Arial" w:cs="Arial"/>
          <w:color w:val="404141"/>
          <w:sz w:val="19"/>
          <w:szCs w:val="19"/>
        </w:rPr>
        <w:t xml:space="preserve"> Award from the International Bone and Mineral Society as well as the Excellence in Research Award from the European Calcified Tissue Society. He is the Founder and past Editor-in-Chief of Bone, a leading journal in the field. Dr. Baron also had a distinguished career in industry between 1994 and 2006 as Vice-President and Head of the Bone Diseases Therapeutic Area at Hoechst Marion </w:t>
      </w:r>
      <w:proofErr w:type="spellStart"/>
      <w:r w:rsidRPr="0084542A">
        <w:rPr>
          <w:rFonts w:ascii="Arial" w:eastAsia="Times New Roman" w:hAnsi="Arial" w:cs="Arial"/>
          <w:color w:val="404141"/>
          <w:sz w:val="19"/>
          <w:szCs w:val="19"/>
        </w:rPr>
        <w:t>Roussel</w:t>
      </w:r>
      <w:proofErr w:type="spellEnd"/>
      <w:r w:rsidRPr="0084542A">
        <w:rPr>
          <w:rFonts w:ascii="Arial" w:eastAsia="Times New Roman" w:hAnsi="Arial" w:cs="Arial"/>
          <w:color w:val="404141"/>
          <w:sz w:val="19"/>
          <w:szCs w:val="19"/>
        </w:rPr>
        <w:t xml:space="preserve"> and Aventis.  He was also President and CSO of </w:t>
      </w:r>
      <w:proofErr w:type="spellStart"/>
      <w:r w:rsidRPr="0084542A">
        <w:rPr>
          <w:rFonts w:ascii="Arial" w:eastAsia="Times New Roman" w:hAnsi="Arial" w:cs="Arial"/>
          <w:color w:val="404141"/>
          <w:sz w:val="19"/>
          <w:szCs w:val="19"/>
        </w:rPr>
        <w:t>ProSkelia</w:t>
      </w:r>
      <w:proofErr w:type="spellEnd"/>
      <w:r w:rsidRPr="0084542A">
        <w:rPr>
          <w:rFonts w:ascii="Arial" w:eastAsia="Times New Roman" w:hAnsi="Arial" w:cs="Arial"/>
          <w:color w:val="404141"/>
          <w:sz w:val="19"/>
          <w:szCs w:val="19"/>
        </w:rPr>
        <w:t xml:space="preserve"> and later </w:t>
      </w:r>
      <w:proofErr w:type="spellStart"/>
      <w:r w:rsidRPr="0084542A">
        <w:rPr>
          <w:rFonts w:ascii="Arial" w:eastAsia="Times New Roman" w:hAnsi="Arial" w:cs="Arial"/>
          <w:color w:val="404141"/>
          <w:sz w:val="19"/>
          <w:szCs w:val="19"/>
        </w:rPr>
        <w:t>ProStrakan</w:t>
      </w:r>
      <w:proofErr w:type="spellEnd"/>
      <w:r w:rsidRPr="0084542A">
        <w:rPr>
          <w:rFonts w:ascii="Arial" w:eastAsia="Times New Roman" w:hAnsi="Arial" w:cs="Arial"/>
          <w:color w:val="404141"/>
          <w:sz w:val="19"/>
          <w:szCs w:val="19"/>
        </w:rPr>
        <w:t>.</w:t>
      </w:r>
    </w:p>
    <w:p w:rsidR="0084542A" w:rsidRDefault="0084542A" w:rsidP="0084542A">
      <w:pPr>
        <w:pStyle w:val="NormalWeb"/>
        <w:shd w:val="clear" w:color="auto" w:fill="FFFFFF"/>
        <w:spacing w:before="0" w:beforeAutospacing="0" w:after="195" w:afterAutospacing="0"/>
        <w:rPr>
          <w:rFonts w:ascii="Arial" w:hAnsi="Arial" w:cs="Arial"/>
          <w:color w:val="404141"/>
          <w:sz w:val="19"/>
          <w:szCs w:val="19"/>
        </w:rPr>
      </w:pPr>
    </w:p>
    <w:p w:rsidR="00B979BF" w:rsidRDefault="00B979BF" w:rsidP="0084542A">
      <w:pPr>
        <w:pStyle w:val="NormalWeb"/>
        <w:shd w:val="clear" w:color="auto" w:fill="FFFFFF"/>
        <w:spacing w:before="0" w:beforeAutospacing="0" w:after="195" w:afterAutospacing="0"/>
      </w:pPr>
      <w:r>
        <w:rPr>
          <w:rFonts w:ascii="Arial" w:hAnsi="Arial" w:cs="Arial"/>
          <w:color w:val="404141"/>
          <w:sz w:val="19"/>
          <w:szCs w:val="19"/>
        </w:rPr>
        <w:br/>
      </w:r>
    </w:p>
    <w:sectPr w:rsidR="00B9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F6"/>
    <w:rsid w:val="005330B1"/>
    <w:rsid w:val="00657C08"/>
    <w:rsid w:val="0084542A"/>
    <w:rsid w:val="008F5BF6"/>
    <w:rsid w:val="00957763"/>
    <w:rsid w:val="00B979BF"/>
    <w:rsid w:val="00D21DE6"/>
    <w:rsid w:val="00D31E59"/>
    <w:rsid w:val="00E37DCB"/>
    <w:rsid w:val="00E8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08"/>
    <w:rPr>
      <w:rFonts w:ascii="Tahoma" w:hAnsi="Tahoma" w:cs="Tahoma"/>
      <w:sz w:val="16"/>
      <w:szCs w:val="16"/>
    </w:rPr>
  </w:style>
  <w:style w:type="paragraph" w:styleId="NormalWeb">
    <w:name w:val="Normal (Web)"/>
    <w:basedOn w:val="Normal"/>
    <w:uiPriority w:val="99"/>
    <w:unhideWhenUsed/>
    <w:rsid w:val="00B97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9BF"/>
  </w:style>
  <w:style w:type="character" w:styleId="Emphasis">
    <w:name w:val="Emphasis"/>
    <w:basedOn w:val="DefaultParagraphFont"/>
    <w:uiPriority w:val="20"/>
    <w:qFormat/>
    <w:rsid w:val="00B979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08"/>
    <w:rPr>
      <w:rFonts w:ascii="Tahoma" w:hAnsi="Tahoma" w:cs="Tahoma"/>
      <w:sz w:val="16"/>
      <w:szCs w:val="16"/>
    </w:rPr>
  </w:style>
  <w:style w:type="paragraph" w:styleId="NormalWeb">
    <w:name w:val="Normal (Web)"/>
    <w:basedOn w:val="Normal"/>
    <w:uiPriority w:val="99"/>
    <w:unhideWhenUsed/>
    <w:rsid w:val="00B97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9BF"/>
  </w:style>
  <w:style w:type="character" w:styleId="Emphasis">
    <w:name w:val="Emphasis"/>
    <w:basedOn w:val="DefaultParagraphFont"/>
    <w:uiPriority w:val="20"/>
    <w:qFormat/>
    <w:rsid w:val="00B97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4194">
      <w:bodyDiv w:val="1"/>
      <w:marLeft w:val="0"/>
      <w:marRight w:val="0"/>
      <w:marTop w:val="0"/>
      <w:marBottom w:val="0"/>
      <w:divBdr>
        <w:top w:val="none" w:sz="0" w:space="0" w:color="auto"/>
        <w:left w:val="none" w:sz="0" w:space="0" w:color="auto"/>
        <w:bottom w:val="none" w:sz="0" w:space="0" w:color="auto"/>
        <w:right w:val="none" w:sz="0" w:space="0" w:color="auto"/>
      </w:divBdr>
    </w:div>
    <w:div w:id="12466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Wood</dc:creator>
  <cp:lastModifiedBy>testpc2</cp:lastModifiedBy>
  <cp:revision>2</cp:revision>
  <dcterms:created xsi:type="dcterms:W3CDTF">2015-10-02T03:04:00Z</dcterms:created>
  <dcterms:modified xsi:type="dcterms:W3CDTF">2015-10-02T03:04:00Z</dcterms:modified>
</cp:coreProperties>
</file>