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66" w:rsidRDefault="00214F66" w:rsidP="009814F8">
      <w:pPr>
        <w:pStyle w:val="NoSpacing"/>
        <w:jc w:val="center"/>
        <w:rPr>
          <w:b/>
        </w:rPr>
      </w:pPr>
      <w:bookmarkStart w:id="0" w:name="_GoBack"/>
      <w:bookmarkEnd w:id="0"/>
      <w:r>
        <w:rPr>
          <w:noProof/>
        </w:rPr>
        <w:drawing>
          <wp:inline distT="0" distB="0" distL="0" distR="0" wp14:anchorId="053BE564" wp14:editId="65DBED8A">
            <wp:extent cx="1741336" cy="865634"/>
            <wp:effectExtent l="0" t="0" r="0" b="0"/>
            <wp:docPr id="1" name="Picture 1" descr="ASBMR_logo_R_2C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MR_logo_R_2C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98" cy="873917"/>
                    </a:xfrm>
                    <a:prstGeom prst="rect">
                      <a:avLst/>
                    </a:prstGeom>
                    <a:noFill/>
                    <a:ln>
                      <a:noFill/>
                    </a:ln>
                  </pic:spPr>
                </pic:pic>
              </a:graphicData>
            </a:graphic>
          </wp:inline>
        </w:drawing>
      </w:r>
    </w:p>
    <w:p w:rsidR="00214F66" w:rsidRDefault="00214F66" w:rsidP="009814F8">
      <w:pPr>
        <w:pStyle w:val="NoSpacing"/>
        <w:jc w:val="center"/>
        <w:rPr>
          <w:b/>
        </w:rPr>
      </w:pPr>
    </w:p>
    <w:p w:rsidR="00214F66" w:rsidRDefault="00214F66" w:rsidP="009814F8">
      <w:pPr>
        <w:pStyle w:val="NoSpacing"/>
        <w:jc w:val="center"/>
        <w:rPr>
          <w:b/>
        </w:rPr>
      </w:pPr>
    </w:p>
    <w:p w:rsidR="009814F8" w:rsidRPr="00214F66" w:rsidRDefault="009814F8" w:rsidP="009814F8">
      <w:pPr>
        <w:pStyle w:val="NoSpacing"/>
        <w:jc w:val="center"/>
        <w:rPr>
          <w:b/>
          <w:sz w:val="26"/>
          <w:szCs w:val="26"/>
        </w:rPr>
      </w:pPr>
      <w:r w:rsidRPr="00214F66">
        <w:rPr>
          <w:b/>
          <w:sz w:val="26"/>
          <w:szCs w:val="26"/>
        </w:rPr>
        <w:t>Journal of Bone and Mineral Research</w:t>
      </w:r>
    </w:p>
    <w:p w:rsidR="009814F8" w:rsidRPr="00214F66" w:rsidRDefault="009814F8" w:rsidP="009814F8">
      <w:pPr>
        <w:pStyle w:val="NoSpacing"/>
        <w:jc w:val="center"/>
        <w:rPr>
          <w:b/>
          <w:sz w:val="26"/>
          <w:szCs w:val="26"/>
        </w:rPr>
      </w:pPr>
    </w:p>
    <w:p w:rsidR="001D5F7A" w:rsidRPr="00214F66" w:rsidRDefault="009814F8" w:rsidP="009814F8">
      <w:pPr>
        <w:pStyle w:val="NoSpacing"/>
        <w:jc w:val="center"/>
        <w:rPr>
          <w:b/>
          <w:sz w:val="26"/>
          <w:szCs w:val="26"/>
        </w:rPr>
      </w:pPr>
      <w:r w:rsidRPr="00214F66">
        <w:rPr>
          <w:b/>
          <w:sz w:val="26"/>
          <w:szCs w:val="26"/>
        </w:rPr>
        <w:t>Questions for Editor-in-Chief Candidates</w:t>
      </w:r>
    </w:p>
    <w:p w:rsidR="009814F8" w:rsidRDefault="009814F8" w:rsidP="009814F8">
      <w:pPr>
        <w:pStyle w:val="NoSpacing"/>
      </w:pPr>
    </w:p>
    <w:p w:rsidR="00946C91" w:rsidRPr="00214F66" w:rsidRDefault="009814F8" w:rsidP="009814F8">
      <w:pPr>
        <w:pStyle w:val="NoSpacing"/>
        <w:rPr>
          <w:rFonts w:ascii="Calibri" w:hAnsi="Calibri" w:cs="Calibri"/>
        </w:rPr>
      </w:pPr>
      <w:r w:rsidRPr="00214F66">
        <w:rPr>
          <w:rFonts w:ascii="Calibri" w:hAnsi="Calibri" w:cs="Calibri"/>
        </w:rPr>
        <w:t xml:space="preserve">All candidates for the position of Editor-in-Chief (EIC) of the Journal of Bone and Mineral Research are </w:t>
      </w:r>
      <w:r w:rsidR="00200F21" w:rsidRPr="00214F66">
        <w:rPr>
          <w:rFonts w:ascii="Calibri" w:hAnsi="Calibri" w:cs="Calibri"/>
        </w:rPr>
        <w:t>asked</w:t>
      </w:r>
      <w:r w:rsidRPr="00214F66">
        <w:rPr>
          <w:rFonts w:ascii="Calibri" w:hAnsi="Calibri" w:cs="Calibri"/>
        </w:rPr>
        <w:t xml:space="preserve"> to </w:t>
      </w:r>
      <w:r w:rsidR="00200F21" w:rsidRPr="00214F66">
        <w:rPr>
          <w:rFonts w:ascii="Calibri" w:hAnsi="Calibri" w:cs="Calibri"/>
        </w:rPr>
        <w:t xml:space="preserve">respond to </w:t>
      </w:r>
      <w:r w:rsidRPr="00214F66">
        <w:rPr>
          <w:rFonts w:ascii="Calibri" w:hAnsi="Calibri" w:cs="Calibri"/>
        </w:rPr>
        <w:t xml:space="preserve">the questions below. </w:t>
      </w:r>
      <w:r w:rsidR="00D0416B" w:rsidRPr="00214F66">
        <w:rPr>
          <w:rFonts w:ascii="Calibri" w:hAnsi="Calibri" w:cs="Calibri"/>
        </w:rPr>
        <w:t xml:space="preserve">For additional information about the JBMR, candidates are welcome to contact JBMR Editor-in-Chief </w:t>
      </w:r>
      <w:r w:rsidR="00946C91" w:rsidRPr="00214F66">
        <w:rPr>
          <w:rFonts w:ascii="Calibri" w:hAnsi="Calibri" w:cs="Calibri"/>
        </w:rPr>
        <w:t>Juliet Compston (</w:t>
      </w:r>
      <w:hyperlink r:id="rId9" w:history="1">
        <w:r w:rsidR="00946C91" w:rsidRPr="00214F66">
          <w:rPr>
            <w:rStyle w:val="Hyperlink"/>
            <w:rFonts w:ascii="Calibri" w:hAnsi="Calibri" w:cs="Calibri"/>
          </w:rPr>
          <w:t>jec1001@cam.ac.uk</w:t>
        </w:r>
      </w:hyperlink>
      <w:r w:rsidR="00946C91" w:rsidRPr="00214F66">
        <w:rPr>
          <w:rFonts w:ascii="Calibri" w:hAnsi="Calibri" w:cs="Calibri"/>
        </w:rPr>
        <w:t>)</w:t>
      </w:r>
      <w:r w:rsidR="00A23118" w:rsidRPr="00214F66">
        <w:rPr>
          <w:rFonts w:ascii="Calibri" w:hAnsi="Calibri" w:cs="Calibri"/>
        </w:rPr>
        <w:t xml:space="preserve">, John </w:t>
      </w:r>
      <w:r w:rsidR="00214F66" w:rsidRPr="00214F66">
        <w:rPr>
          <w:rFonts w:ascii="Calibri" w:hAnsi="Calibri" w:cs="Calibri"/>
        </w:rPr>
        <w:t xml:space="preserve">P. </w:t>
      </w:r>
      <w:r w:rsidR="00A23118" w:rsidRPr="00214F66">
        <w:rPr>
          <w:rFonts w:ascii="Calibri" w:hAnsi="Calibri" w:cs="Calibri"/>
        </w:rPr>
        <w:t xml:space="preserve">Bilezikian, </w:t>
      </w:r>
      <w:proofErr w:type="gramStart"/>
      <w:r w:rsidR="00A23118" w:rsidRPr="00214F66">
        <w:rPr>
          <w:rFonts w:ascii="Calibri" w:hAnsi="Calibri" w:cs="Calibri"/>
        </w:rPr>
        <w:t>Chair, Search Committee (</w:t>
      </w:r>
      <w:hyperlink r:id="rId10" w:history="1">
        <w:r w:rsidR="00A23118" w:rsidRPr="00214F66">
          <w:rPr>
            <w:rStyle w:val="Hyperlink"/>
            <w:rFonts w:ascii="Calibri" w:hAnsi="Calibri" w:cs="Calibri"/>
          </w:rPr>
          <w:t>jpb2@cumc.columbia.edu</w:t>
        </w:r>
      </w:hyperlink>
      <w:r w:rsidR="00A23118" w:rsidRPr="00214F66">
        <w:rPr>
          <w:rFonts w:ascii="Calibri" w:hAnsi="Calibri" w:cs="Calibri"/>
        </w:rPr>
        <w:t xml:space="preserve">) or </w:t>
      </w:r>
      <w:r w:rsidR="00D0416B" w:rsidRPr="00214F66">
        <w:rPr>
          <w:rFonts w:ascii="Calibri" w:hAnsi="Calibri" w:cs="Calibri"/>
        </w:rPr>
        <w:t>ASBMR</w:t>
      </w:r>
      <w:r w:rsidR="00946C91" w:rsidRPr="00214F66">
        <w:rPr>
          <w:rFonts w:ascii="Calibri" w:hAnsi="Calibri" w:cs="Calibri"/>
        </w:rPr>
        <w:t xml:space="preserve"> </w:t>
      </w:r>
      <w:r w:rsidR="00AF6F07" w:rsidRPr="00214F66">
        <w:rPr>
          <w:rFonts w:ascii="Calibri" w:hAnsi="Calibri" w:cs="Calibri"/>
        </w:rPr>
        <w:t>Executive Director</w:t>
      </w:r>
      <w:r w:rsidR="00D0416B" w:rsidRPr="00214F66">
        <w:rPr>
          <w:rFonts w:ascii="Calibri" w:hAnsi="Calibri" w:cs="Calibri"/>
        </w:rPr>
        <w:t xml:space="preserve"> </w:t>
      </w:r>
      <w:r w:rsidR="00946C91" w:rsidRPr="00214F66">
        <w:rPr>
          <w:rFonts w:ascii="Calibri" w:hAnsi="Calibri" w:cs="Calibri"/>
        </w:rPr>
        <w:t xml:space="preserve">Ann </w:t>
      </w:r>
      <w:r w:rsidR="00AF6F07" w:rsidRPr="00214F66">
        <w:rPr>
          <w:rFonts w:ascii="Calibri" w:hAnsi="Calibri" w:cs="Calibri"/>
        </w:rPr>
        <w:t xml:space="preserve">L. </w:t>
      </w:r>
      <w:r w:rsidR="00946C91" w:rsidRPr="00214F66">
        <w:rPr>
          <w:rFonts w:ascii="Calibri" w:hAnsi="Calibri" w:cs="Calibri"/>
        </w:rPr>
        <w:t>Elderkin (</w:t>
      </w:r>
      <w:hyperlink r:id="rId11" w:history="1">
        <w:r w:rsidR="00946C91" w:rsidRPr="00214F66">
          <w:rPr>
            <w:rStyle w:val="Hyperlink"/>
            <w:rFonts w:ascii="Calibri" w:hAnsi="Calibri" w:cs="Calibri"/>
          </w:rPr>
          <w:t>aelderkin@asbmr.org</w:t>
        </w:r>
      </w:hyperlink>
      <w:proofErr w:type="gramEnd"/>
      <w:r w:rsidR="00946C91" w:rsidRPr="00214F66">
        <w:rPr>
          <w:rFonts w:ascii="Calibri" w:hAnsi="Calibri" w:cs="Calibri"/>
        </w:rPr>
        <w:t xml:space="preserve">). </w:t>
      </w:r>
    </w:p>
    <w:p w:rsidR="009814F8" w:rsidRPr="00214F66" w:rsidRDefault="00D44256" w:rsidP="009814F8">
      <w:pPr>
        <w:pStyle w:val="NoSpacing"/>
        <w:rPr>
          <w:rFonts w:ascii="Calibri" w:hAnsi="Calibri" w:cs="Calibri"/>
        </w:rPr>
      </w:pPr>
      <w:r w:rsidRPr="00214F66">
        <w:rPr>
          <w:rFonts w:ascii="Calibri" w:hAnsi="Calibri" w:cs="Calibri"/>
        </w:rPr>
        <w:t xml:space="preserve"> </w:t>
      </w:r>
    </w:p>
    <w:p w:rsidR="006131B3" w:rsidRPr="00214F66" w:rsidRDefault="009814F8" w:rsidP="009814F8">
      <w:pPr>
        <w:pStyle w:val="NoSpacing"/>
        <w:rPr>
          <w:rFonts w:ascii="Calibri" w:hAnsi="Calibri" w:cs="Calibri"/>
        </w:rPr>
      </w:pPr>
      <w:r w:rsidRPr="00214F66">
        <w:rPr>
          <w:rFonts w:ascii="Calibri" w:hAnsi="Calibri" w:cs="Calibri"/>
          <w:b/>
          <w:u w:val="single"/>
        </w:rPr>
        <w:t xml:space="preserve">1) Please </w:t>
      </w:r>
      <w:r w:rsidR="001D5F7A" w:rsidRPr="00214F66">
        <w:rPr>
          <w:rFonts w:ascii="Calibri" w:hAnsi="Calibri" w:cs="Calibri"/>
          <w:b/>
          <w:u w:val="single"/>
        </w:rPr>
        <w:t>briefly summarize</w:t>
      </w:r>
      <w:r w:rsidRPr="00214F66">
        <w:rPr>
          <w:rFonts w:ascii="Calibri" w:hAnsi="Calibri" w:cs="Calibri"/>
          <w:b/>
          <w:u w:val="single"/>
        </w:rPr>
        <w:t xml:space="preserve"> your overall vision for the JBMR</w:t>
      </w:r>
      <w:r w:rsidRPr="00214F66">
        <w:rPr>
          <w:rFonts w:ascii="Calibri" w:hAnsi="Calibri" w:cs="Calibri"/>
          <w:u w:val="single"/>
        </w:rPr>
        <w:t>.</w:t>
      </w:r>
      <w:r w:rsidRPr="00214F66">
        <w:rPr>
          <w:rFonts w:ascii="Calibri" w:hAnsi="Calibri" w:cs="Calibri"/>
        </w:rPr>
        <w:t xml:space="preserve">  What do you most want to accomplish as Editor-in-Chief? </w:t>
      </w:r>
      <w:r w:rsidR="006131B3" w:rsidRPr="00214F66">
        <w:rPr>
          <w:rFonts w:ascii="Calibri" w:hAnsi="Calibri" w:cs="Calibri"/>
        </w:rPr>
        <w:t xml:space="preserve"> Think, particularly</w:t>
      </w:r>
      <w:r w:rsidR="00AF6F07" w:rsidRPr="00214F66">
        <w:rPr>
          <w:rFonts w:ascii="Calibri" w:hAnsi="Calibri" w:cs="Calibri"/>
        </w:rPr>
        <w:t>,</w:t>
      </w:r>
      <w:r w:rsidR="006131B3" w:rsidRPr="00214F66">
        <w:rPr>
          <w:rFonts w:ascii="Calibri" w:hAnsi="Calibri" w:cs="Calibri"/>
        </w:rPr>
        <w:t xml:space="preserve"> about where you would like the journal to be</w:t>
      </w:r>
      <w:r w:rsidRPr="00214F66">
        <w:rPr>
          <w:rFonts w:ascii="Calibri" w:hAnsi="Calibri" w:cs="Calibri"/>
        </w:rPr>
        <w:t xml:space="preserve"> in five</w:t>
      </w:r>
      <w:r w:rsidR="006131B3" w:rsidRPr="00214F66">
        <w:rPr>
          <w:rFonts w:ascii="Calibri" w:hAnsi="Calibri" w:cs="Calibri"/>
        </w:rPr>
        <w:t xml:space="preserve"> years, at the end of your term.</w:t>
      </w:r>
    </w:p>
    <w:p w:rsidR="009814F8" w:rsidRPr="00214F66" w:rsidRDefault="009814F8" w:rsidP="009814F8">
      <w:pPr>
        <w:pStyle w:val="NoSpacing"/>
        <w:rPr>
          <w:rFonts w:ascii="Calibri" w:hAnsi="Calibri" w:cs="Calibri"/>
        </w:rPr>
      </w:pPr>
    </w:p>
    <w:p w:rsidR="00A23118" w:rsidRPr="00214F66" w:rsidRDefault="009814F8" w:rsidP="009814F8">
      <w:pPr>
        <w:pStyle w:val="NoSpacing"/>
        <w:rPr>
          <w:rFonts w:ascii="Calibri" w:hAnsi="Calibri" w:cs="Calibri"/>
        </w:rPr>
      </w:pPr>
      <w:r w:rsidRPr="00214F66">
        <w:rPr>
          <w:rFonts w:ascii="Calibri" w:hAnsi="Calibri" w:cs="Calibri"/>
          <w:b/>
          <w:u w:val="single"/>
        </w:rPr>
        <w:t xml:space="preserve">2) Editorial scope and type of </w:t>
      </w:r>
      <w:r w:rsidR="005A3085" w:rsidRPr="00214F66">
        <w:rPr>
          <w:rFonts w:ascii="Calibri" w:hAnsi="Calibri" w:cs="Calibri"/>
          <w:b/>
          <w:u w:val="single"/>
        </w:rPr>
        <w:t xml:space="preserve">original </w:t>
      </w:r>
      <w:r w:rsidRPr="00214F66">
        <w:rPr>
          <w:rFonts w:ascii="Calibri" w:hAnsi="Calibri" w:cs="Calibri"/>
          <w:b/>
          <w:u w:val="single"/>
        </w:rPr>
        <w:t>articles published</w:t>
      </w:r>
      <w:r w:rsidR="005A3085" w:rsidRPr="00214F66">
        <w:rPr>
          <w:rFonts w:ascii="Calibri" w:hAnsi="Calibri" w:cs="Calibri"/>
          <w:b/>
          <w:u w:val="single"/>
        </w:rPr>
        <w:t xml:space="preserve"> (basic, clinical, translational balance)</w:t>
      </w:r>
      <w:r w:rsidRPr="00214F66">
        <w:rPr>
          <w:rFonts w:ascii="Calibri" w:hAnsi="Calibri" w:cs="Calibri"/>
          <w:b/>
          <w:u w:val="single"/>
        </w:rPr>
        <w:t>.</w:t>
      </w:r>
      <w:r w:rsidRPr="00214F66">
        <w:rPr>
          <w:rFonts w:ascii="Calibri" w:hAnsi="Calibri" w:cs="Calibri"/>
        </w:rPr>
        <w:t xml:space="preserve"> How do you view the current mix</w:t>
      </w:r>
      <w:r w:rsidR="00A23118" w:rsidRPr="00214F66">
        <w:rPr>
          <w:rFonts w:ascii="Calibri" w:hAnsi="Calibri" w:cs="Calibri"/>
        </w:rPr>
        <w:t>ture</w:t>
      </w:r>
      <w:r w:rsidR="006131B3" w:rsidRPr="00214F66">
        <w:rPr>
          <w:rFonts w:ascii="Calibri" w:hAnsi="Calibri" w:cs="Calibri"/>
        </w:rPr>
        <w:t xml:space="preserve"> of</w:t>
      </w:r>
      <w:r w:rsidR="00A23118" w:rsidRPr="00214F66">
        <w:rPr>
          <w:rFonts w:ascii="Calibri" w:hAnsi="Calibri" w:cs="Calibri"/>
        </w:rPr>
        <w:t xml:space="preserve"> original </w:t>
      </w:r>
      <w:r w:rsidR="006131B3" w:rsidRPr="00214F66">
        <w:rPr>
          <w:rFonts w:ascii="Calibri" w:hAnsi="Calibri" w:cs="Calibri"/>
        </w:rPr>
        <w:t>basic, clinical and translational science in the JBMR</w:t>
      </w:r>
      <w:r w:rsidRPr="00214F66">
        <w:rPr>
          <w:rFonts w:ascii="Calibri" w:hAnsi="Calibri" w:cs="Calibri"/>
        </w:rPr>
        <w:t xml:space="preserve">? </w:t>
      </w:r>
      <w:r w:rsidR="00A23118" w:rsidRPr="00214F66">
        <w:rPr>
          <w:rFonts w:ascii="Calibri" w:hAnsi="Calibri" w:cs="Calibri"/>
        </w:rPr>
        <w:t>Do you think the balance is good? If not, in what direction would you alter the current balance?</w:t>
      </w:r>
      <w:r w:rsidRPr="00214F66">
        <w:rPr>
          <w:rFonts w:ascii="Calibri" w:hAnsi="Calibri" w:cs="Calibri"/>
        </w:rPr>
        <w:t xml:space="preserve">? </w:t>
      </w:r>
    </w:p>
    <w:p w:rsidR="00A23118" w:rsidRPr="00214F66" w:rsidRDefault="00A23118" w:rsidP="009814F8">
      <w:pPr>
        <w:pStyle w:val="NoSpacing"/>
        <w:rPr>
          <w:rFonts w:ascii="Calibri" w:hAnsi="Calibri" w:cs="Calibri"/>
        </w:rPr>
      </w:pPr>
    </w:p>
    <w:p w:rsidR="009814F8" w:rsidRPr="00214F66" w:rsidRDefault="00A23118" w:rsidP="009814F8">
      <w:pPr>
        <w:pStyle w:val="NoSpacing"/>
        <w:rPr>
          <w:rFonts w:ascii="Calibri" w:hAnsi="Calibri" w:cs="Calibri"/>
        </w:rPr>
      </w:pPr>
      <w:r w:rsidRPr="00214F66">
        <w:rPr>
          <w:rFonts w:ascii="Calibri" w:hAnsi="Calibri" w:cs="Calibri"/>
          <w:b/>
          <w:u w:val="single"/>
        </w:rPr>
        <w:t>3</w:t>
      </w:r>
      <w:r w:rsidR="005A3085" w:rsidRPr="00214F66">
        <w:rPr>
          <w:rFonts w:ascii="Calibri" w:hAnsi="Calibri" w:cs="Calibri"/>
          <w:b/>
          <w:u w:val="single"/>
        </w:rPr>
        <w:t>) Editorial scope and type of other articles published (reviews, commentaries).</w:t>
      </w:r>
      <w:r w:rsidRPr="00214F66">
        <w:rPr>
          <w:rFonts w:ascii="Calibri" w:hAnsi="Calibri" w:cs="Calibri"/>
        </w:rPr>
        <w:t xml:space="preserve"> In addition to original research, t</w:t>
      </w:r>
      <w:r w:rsidR="009814F8" w:rsidRPr="00214F66">
        <w:rPr>
          <w:rFonts w:ascii="Calibri" w:hAnsi="Calibri" w:cs="Calibri"/>
        </w:rPr>
        <w:t xml:space="preserve">he JBMR publishes invited reviews, mini-reviews and commentaries.  </w:t>
      </w:r>
      <w:r w:rsidR="006131B3" w:rsidRPr="00214F66">
        <w:rPr>
          <w:rFonts w:ascii="Calibri" w:hAnsi="Calibri" w:cs="Calibri"/>
        </w:rPr>
        <w:t>What do you think of these</w:t>
      </w:r>
      <w:r w:rsidR="009814F8" w:rsidRPr="00214F66">
        <w:rPr>
          <w:rFonts w:ascii="Calibri" w:hAnsi="Calibri" w:cs="Calibri"/>
        </w:rPr>
        <w:t xml:space="preserve">? </w:t>
      </w:r>
      <w:r w:rsidR="006131B3" w:rsidRPr="00214F66">
        <w:rPr>
          <w:rFonts w:ascii="Calibri" w:hAnsi="Calibri" w:cs="Calibri"/>
        </w:rPr>
        <w:t xml:space="preserve"> </w:t>
      </w:r>
      <w:r w:rsidR="009814F8" w:rsidRPr="00214F66">
        <w:rPr>
          <w:rFonts w:ascii="Calibri" w:hAnsi="Calibri" w:cs="Calibri"/>
        </w:rPr>
        <w:t xml:space="preserve">Are there other types of articles that you </w:t>
      </w:r>
      <w:r w:rsidR="006131B3" w:rsidRPr="00214F66">
        <w:rPr>
          <w:rFonts w:ascii="Calibri" w:hAnsi="Calibri" w:cs="Calibri"/>
        </w:rPr>
        <w:t>believe</w:t>
      </w:r>
      <w:r w:rsidR="009814F8" w:rsidRPr="00214F66">
        <w:rPr>
          <w:rFonts w:ascii="Calibri" w:hAnsi="Calibri" w:cs="Calibri"/>
        </w:rPr>
        <w:t xml:space="preserve"> th</w:t>
      </w:r>
      <w:r w:rsidR="006131B3" w:rsidRPr="00214F66">
        <w:rPr>
          <w:rFonts w:ascii="Calibri" w:hAnsi="Calibri" w:cs="Calibri"/>
        </w:rPr>
        <w:t>e Journal should publish</w:t>
      </w:r>
      <w:r w:rsidR="009814F8" w:rsidRPr="00214F66">
        <w:rPr>
          <w:rFonts w:ascii="Calibri" w:hAnsi="Calibri" w:cs="Calibri"/>
        </w:rPr>
        <w:t>?</w:t>
      </w:r>
      <w:r w:rsidR="0074714E" w:rsidRPr="00214F66">
        <w:rPr>
          <w:rFonts w:ascii="Calibri" w:hAnsi="Calibri" w:cs="Calibri"/>
        </w:rPr>
        <w:t xml:space="preserve">  </w:t>
      </w:r>
    </w:p>
    <w:p w:rsidR="009814F8" w:rsidRPr="00214F66" w:rsidRDefault="009814F8" w:rsidP="009814F8">
      <w:pPr>
        <w:pStyle w:val="NoSpacing"/>
        <w:rPr>
          <w:rFonts w:ascii="Calibri" w:hAnsi="Calibri" w:cs="Calibri"/>
        </w:rPr>
      </w:pPr>
    </w:p>
    <w:p w:rsidR="009814F8" w:rsidRPr="00214F66" w:rsidRDefault="00A23118" w:rsidP="009814F8">
      <w:pPr>
        <w:pStyle w:val="NoSpacing"/>
        <w:rPr>
          <w:rFonts w:ascii="Calibri" w:hAnsi="Calibri" w:cs="Calibri"/>
        </w:rPr>
      </w:pPr>
      <w:r w:rsidRPr="00214F66">
        <w:rPr>
          <w:rFonts w:ascii="Calibri" w:hAnsi="Calibri" w:cs="Calibri"/>
          <w:b/>
          <w:u w:val="single"/>
        </w:rPr>
        <w:t>4</w:t>
      </w:r>
      <w:r w:rsidR="00683285" w:rsidRPr="00214F66">
        <w:rPr>
          <w:rFonts w:ascii="Calibri" w:hAnsi="Calibri" w:cs="Calibri"/>
          <w:b/>
          <w:u w:val="single"/>
        </w:rPr>
        <w:t xml:space="preserve">) </w:t>
      </w:r>
      <w:r w:rsidR="00640B15" w:rsidRPr="00214F66">
        <w:rPr>
          <w:rFonts w:ascii="Calibri" w:hAnsi="Calibri" w:cs="Calibri"/>
          <w:b/>
          <w:u w:val="single"/>
        </w:rPr>
        <w:t xml:space="preserve">Participation in the </w:t>
      </w:r>
      <w:r w:rsidR="001D5F7A" w:rsidRPr="00214F66">
        <w:rPr>
          <w:rFonts w:ascii="Calibri" w:hAnsi="Calibri" w:cs="Calibri"/>
          <w:b/>
          <w:u w:val="single"/>
        </w:rPr>
        <w:t xml:space="preserve">leadership </w:t>
      </w:r>
      <w:r w:rsidR="009814F8" w:rsidRPr="00214F66">
        <w:rPr>
          <w:rFonts w:ascii="Calibri" w:hAnsi="Calibri" w:cs="Calibri"/>
          <w:b/>
          <w:u w:val="single"/>
        </w:rPr>
        <w:t>of the ASBMR.</w:t>
      </w:r>
      <w:r w:rsidR="009814F8" w:rsidRPr="00214F66">
        <w:rPr>
          <w:rFonts w:ascii="Calibri" w:hAnsi="Calibri" w:cs="Calibri"/>
        </w:rPr>
        <w:t xml:space="preserve"> The Editor-in-Chief serves as an ex officio member of the ASBMR Council</w:t>
      </w:r>
      <w:r w:rsidR="006131B3" w:rsidRPr="00214F66">
        <w:rPr>
          <w:rFonts w:ascii="Calibri" w:hAnsi="Calibri" w:cs="Calibri"/>
        </w:rPr>
        <w:t xml:space="preserve"> and</w:t>
      </w:r>
      <w:r w:rsidR="009814F8" w:rsidRPr="00214F66">
        <w:rPr>
          <w:rFonts w:ascii="Calibri" w:hAnsi="Calibri" w:cs="Calibri"/>
        </w:rPr>
        <w:t xml:space="preserve"> the Publications Committee.  </w:t>
      </w:r>
      <w:r w:rsidR="006131B3" w:rsidRPr="00214F66">
        <w:rPr>
          <w:rFonts w:ascii="Calibri" w:hAnsi="Calibri" w:cs="Calibri"/>
        </w:rPr>
        <w:t>Furthermore, t</w:t>
      </w:r>
      <w:r w:rsidR="009814F8" w:rsidRPr="00214F66">
        <w:rPr>
          <w:rFonts w:ascii="Calibri" w:hAnsi="Calibri" w:cs="Calibri"/>
        </w:rPr>
        <w:t xml:space="preserve">he EIC </w:t>
      </w:r>
      <w:r w:rsidR="006131B3" w:rsidRPr="00214F66">
        <w:rPr>
          <w:rFonts w:ascii="Calibri" w:hAnsi="Calibri" w:cs="Calibri"/>
        </w:rPr>
        <w:t>often has</w:t>
      </w:r>
      <w:r w:rsidR="009814F8" w:rsidRPr="00214F66">
        <w:rPr>
          <w:rFonts w:ascii="Calibri" w:hAnsi="Calibri" w:cs="Calibri"/>
        </w:rPr>
        <w:t xml:space="preserve"> significant interaction with the </w:t>
      </w:r>
      <w:r w:rsidR="006131B3" w:rsidRPr="00214F66">
        <w:rPr>
          <w:rFonts w:ascii="Calibri" w:hAnsi="Calibri" w:cs="Calibri"/>
        </w:rPr>
        <w:t xml:space="preserve">ASBMR </w:t>
      </w:r>
      <w:r w:rsidR="009814F8" w:rsidRPr="00214F66">
        <w:rPr>
          <w:rFonts w:ascii="Calibri" w:hAnsi="Calibri" w:cs="Calibri"/>
        </w:rPr>
        <w:t>Executive Committee</w:t>
      </w:r>
      <w:r w:rsidR="006131B3" w:rsidRPr="00214F66">
        <w:rPr>
          <w:rFonts w:ascii="Calibri" w:hAnsi="Calibri" w:cs="Calibri"/>
        </w:rPr>
        <w:t xml:space="preserve"> </w:t>
      </w:r>
      <w:r w:rsidR="009814F8" w:rsidRPr="00214F66">
        <w:rPr>
          <w:rFonts w:ascii="Calibri" w:hAnsi="Calibri" w:cs="Calibri"/>
        </w:rPr>
        <w:t xml:space="preserve">and </w:t>
      </w:r>
      <w:r w:rsidR="006131B3" w:rsidRPr="00214F66">
        <w:rPr>
          <w:rFonts w:ascii="Calibri" w:hAnsi="Calibri" w:cs="Calibri"/>
        </w:rPr>
        <w:t xml:space="preserve">the </w:t>
      </w:r>
      <w:r w:rsidR="009814F8" w:rsidRPr="00214F66">
        <w:rPr>
          <w:rFonts w:ascii="Calibri" w:hAnsi="Calibri" w:cs="Calibri"/>
        </w:rPr>
        <w:t>Finance Committee</w:t>
      </w:r>
      <w:r w:rsidR="006131B3" w:rsidRPr="00214F66">
        <w:rPr>
          <w:rFonts w:ascii="Calibri" w:hAnsi="Calibri" w:cs="Calibri"/>
        </w:rPr>
        <w:t>.</w:t>
      </w:r>
      <w:r w:rsidR="00946C91" w:rsidRPr="00214F66">
        <w:rPr>
          <w:rFonts w:ascii="Calibri" w:hAnsi="Calibri" w:cs="Calibri"/>
        </w:rPr>
        <w:t xml:space="preserve"> </w:t>
      </w:r>
      <w:r w:rsidR="001D5F7A" w:rsidRPr="00214F66">
        <w:rPr>
          <w:rFonts w:ascii="Calibri" w:hAnsi="Calibri" w:cs="Calibri"/>
        </w:rPr>
        <w:t>How would you contribute to leading the</w:t>
      </w:r>
      <w:r w:rsidR="00200F21" w:rsidRPr="00214F66">
        <w:rPr>
          <w:rFonts w:ascii="Calibri" w:hAnsi="Calibri" w:cs="Calibri"/>
        </w:rPr>
        <w:t xml:space="preserve"> ASBMR publications program and </w:t>
      </w:r>
      <w:r w:rsidR="001E61DA" w:rsidRPr="00214F66">
        <w:rPr>
          <w:rFonts w:ascii="Calibri" w:hAnsi="Calibri" w:cs="Calibri"/>
        </w:rPr>
        <w:t xml:space="preserve">how would you interact with ASBMR governance groups to report on and consider feedback about the JBMR? </w:t>
      </w:r>
      <w:r w:rsidR="006131B3" w:rsidRPr="00214F66">
        <w:rPr>
          <w:rFonts w:ascii="Calibri" w:hAnsi="Calibri" w:cs="Calibri"/>
        </w:rPr>
        <w:t xml:space="preserve"> In particular, p</w:t>
      </w:r>
      <w:r w:rsidR="001E61DA" w:rsidRPr="00214F66">
        <w:rPr>
          <w:rFonts w:ascii="Calibri" w:hAnsi="Calibri" w:cs="Calibri"/>
        </w:rPr>
        <w:t>lease address how you would maintain effective working relationships with the Council, Executive Committee and Publications Committee.</w:t>
      </w:r>
      <w:r w:rsidR="0074714E" w:rsidRPr="00214F66">
        <w:rPr>
          <w:rFonts w:ascii="Calibri" w:hAnsi="Calibri" w:cs="Calibri"/>
        </w:rPr>
        <w:t xml:space="preserve">  </w:t>
      </w:r>
    </w:p>
    <w:p w:rsidR="00AF6F07" w:rsidRPr="00214F66" w:rsidRDefault="00AF6F07" w:rsidP="00AF6F07">
      <w:pPr>
        <w:pStyle w:val="NoSpacing"/>
        <w:rPr>
          <w:rFonts w:ascii="Calibri" w:hAnsi="Calibri" w:cs="Calibri"/>
        </w:rPr>
      </w:pPr>
    </w:p>
    <w:p w:rsidR="008C594B" w:rsidRPr="00214F66" w:rsidRDefault="009A1E5F" w:rsidP="009814F8">
      <w:pPr>
        <w:pStyle w:val="NoSpacing"/>
        <w:rPr>
          <w:rFonts w:ascii="Calibri" w:hAnsi="Calibri" w:cs="Calibri"/>
        </w:rPr>
      </w:pPr>
      <w:r w:rsidRPr="00214F66">
        <w:rPr>
          <w:rFonts w:ascii="Calibri" w:hAnsi="Calibri" w:cs="Calibri"/>
          <w:b/>
          <w:u w:val="single"/>
        </w:rPr>
        <w:t>5</w:t>
      </w:r>
      <w:r w:rsidR="00686420" w:rsidRPr="00214F66">
        <w:rPr>
          <w:rFonts w:ascii="Calibri" w:hAnsi="Calibri" w:cs="Calibri"/>
          <w:b/>
          <w:u w:val="single"/>
        </w:rPr>
        <w:t>) Coordination with Open Access Journal</w:t>
      </w:r>
      <w:r w:rsidR="001D0FA2" w:rsidRPr="00214F66">
        <w:rPr>
          <w:rFonts w:ascii="Calibri" w:hAnsi="Calibri" w:cs="Calibri"/>
          <w:b/>
          <w:u w:val="single"/>
        </w:rPr>
        <w:t xml:space="preserve">. </w:t>
      </w:r>
      <w:r w:rsidR="00686420" w:rsidRPr="00214F66">
        <w:rPr>
          <w:rFonts w:ascii="Calibri" w:hAnsi="Calibri" w:cs="Calibri"/>
        </w:rPr>
        <w:t xml:space="preserve">The JBMR Editor-in-Chief will communicate regularly with the Open Access Journal Editor-in-Chief to align both journals’ strategic initiatives. The success of the new Open Access Journal will depend on effective strategies to encourage authors to </w:t>
      </w:r>
      <w:r w:rsidRPr="00214F66">
        <w:rPr>
          <w:rFonts w:ascii="Calibri" w:hAnsi="Calibri" w:cs="Calibri"/>
        </w:rPr>
        <w:t xml:space="preserve">submit </w:t>
      </w:r>
      <w:r w:rsidR="00686420" w:rsidRPr="00214F66">
        <w:rPr>
          <w:rFonts w:ascii="Calibri" w:hAnsi="Calibri" w:cs="Calibri"/>
        </w:rPr>
        <w:t>articles not accepted for JBMR to be published in the Open Access Journal. Authors will also be encouraged to submit directly to the Open Access Journal.  How would you coordinate your strategies for JBMR with those of the Open Access Journal?</w:t>
      </w:r>
    </w:p>
    <w:p w:rsidR="00686420" w:rsidRPr="00214F66" w:rsidRDefault="00686420" w:rsidP="009814F8">
      <w:pPr>
        <w:pStyle w:val="NoSpacing"/>
        <w:rPr>
          <w:rFonts w:ascii="Calibri" w:hAnsi="Calibri" w:cs="Calibri"/>
        </w:rPr>
      </w:pPr>
    </w:p>
    <w:p w:rsidR="00214F66" w:rsidRDefault="00214F66">
      <w:pPr>
        <w:rPr>
          <w:rFonts w:ascii="Calibri" w:hAnsi="Calibri" w:cs="Calibri"/>
          <w:b/>
          <w:u w:val="single"/>
        </w:rPr>
      </w:pPr>
      <w:r>
        <w:rPr>
          <w:rFonts w:ascii="Calibri" w:hAnsi="Calibri" w:cs="Calibri"/>
          <w:b/>
          <w:u w:val="single"/>
        </w:rPr>
        <w:br w:type="page"/>
      </w:r>
    </w:p>
    <w:p w:rsidR="00683285" w:rsidRPr="00214F66" w:rsidRDefault="009A1E5F" w:rsidP="009814F8">
      <w:pPr>
        <w:pStyle w:val="NoSpacing"/>
        <w:rPr>
          <w:rFonts w:ascii="Calibri" w:hAnsi="Calibri" w:cs="Calibri"/>
        </w:rPr>
      </w:pPr>
      <w:r w:rsidRPr="00214F66">
        <w:rPr>
          <w:rFonts w:ascii="Calibri" w:hAnsi="Calibri" w:cs="Calibri"/>
          <w:b/>
          <w:u w:val="single"/>
        </w:rPr>
        <w:lastRenderedPageBreak/>
        <w:t>6</w:t>
      </w:r>
      <w:r w:rsidR="008C594B" w:rsidRPr="00214F66">
        <w:rPr>
          <w:rFonts w:ascii="Calibri" w:hAnsi="Calibri" w:cs="Calibri"/>
          <w:b/>
          <w:u w:val="single"/>
        </w:rPr>
        <w:t xml:space="preserve">) </w:t>
      </w:r>
      <w:r w:rsidR="00AF6F07" w:rsidRPr="00214F66">
        <w:rPr>
          <w:rFonts w:ascii="Calibri" w:hAnsi="Calibri" w:cs="Calibri"/>
          <w:b/>
          <w:u w:val="single"/>
        </w:rPr>
        <w:t xml:space="preserve">Senior </w:t>
      </w:r>
      <w:r w:rsidR="00640B15" w:rsidRPr="00214F66">
        <w:rPr>
          <w:rFonts w:ascii="Calibri" w:hAnsi="Calibri" w:cs="Calibri"/>
          <w:b/>
          <w:u w:val="single"/>
        </w:rPr>
        <w:t>Associate/</w:t>
      </w:r>
      <w:r w:rsidR="00AF6F07" w:rsidRPr="00214F66">
        <w:rPr>
          <w:rFonts w:ascii="Calibri" w:hAnsi="Calibri" w:cs="Calibri"/>
          <w:b/>
          <w:u w:val="single"/>
        </w:rPr>
        <w:t>Associate</w:t>
      </w:r>
      <w:r w:rsidR="00640B15" w:rsidRPr="00214F66">
        <w:rPr>
          <w:rFonts w:ascii="Calibri" w:hAnsi="Calibri" w:cs="Calibri"/>
          <w:b/>
          <w:u w:val="single"/>
        </w:rPr>
        <w:t xml:space="preserve"> Editors, Editorial Board and </w:t>
      </w:r>
      <w:r w:rsidR="00683285" w:rsidRPr="00214F66">
        <w:rPr>
          <w:rFonts w:ascii="Calibri" w:hAnsi="Calibri" w:cs="Calibri"/>
          <w:b/>
          <w:u w:val="single"/>
        </w:rPr>
        <w:t>Management of peer review.</w:t>
      </w:r>
      <w:r w:rsidR="00683285" w:rsidRPr="00214F66">
        <w:rPr>
          <w:rFonts w:ascii="Calibri" w:hAnsi="Calibri" w:cs="Calibri"/>
        </w:rPr>
        <w:t xml:space="preserve"> Recognizing that your suggestions are not binding and will be held s</w:t>
      </w:r>
      <w:r w:rsidR="008C594B" w:rsidRPr="00214F66">
        <w:rPr>
          <w:rFonts w:ascii="Calibri" w:hAnsi="Calibri" w:cs="Calibri"/>
        </w:rPr>
        <w:t xml:space="preserve">trictly confidential, </w:t>
      </w:r>
      <w:r w:rsidR="00AF6F07" w:rsidRPr="00214F66">
        <w:rPr>
          <w:rFonts w:ascii="Calibri" w:hAnsi="Calibri" w:cs="Calibri"/>
        </w:rPr>
        <w:t>please</w:t>
      </w:r>
      <w:r w:rsidR="008C594B" w:rsidRPr="00214F66">
        <w:rPr>
          <w:rFonts w:ascii="Calibri" w:hAnsi="Calibri" w:cs="Calibri"/>
        </w:rPr>
        <w:t xml:space="preserve"> supply a list of </w:t>
      </w:r>
      <w:r w:rsidR="00C41C28" w:rsidRPr="00214F66">
        <w:rPr>
          <w:rFonts w:ascii="Calibri" w:hAnsi="Calibri" w:cs="Calibri"/>
        </w:rPr>
        <w:t xml:space="preserve">potential </w:t>
      </w:r>
      <w:r w:rsidR="00AF6F07" w:rsidRPr="00214F66">
        <w:rPr>
          <w:rFonts w:ascii="Calibri" w:hAnsi="Calibri" w:cs="Calibri"/>
        </w:rPr>
        <w:t xml:space="preserve">Senior Associate and </w:t>
      </w:r>
      <w:r w:rsidR="008C594B" w:rsidRPr="00214F66">
        <w:rPr>
          <w:rFonts w:ascii="Calibri" w:hAnsi="Calibri" w:cs="Calibri"/>
        </w:rPr>
        <w:t>Associate Editors? Would you continue the position</w:t>
      </w:r>
      <w:r w:rsidR="00C41C28" w:rsidRPr="00214F66">
        <w:rPr>
          <w:rFonts w:ascii="Calibri" w:hAnsi="Calibri" w:cs="Calibri"/>
        </w:rPr>
        <w:t>s</w:t>
      </w:r>
      <w:r w:rsidR="008C594B" w:rsidRPr="00214F66">
        <w:rPr>
          <w:rFonts w:ascii="Calibri" w:hAnsi="Calibri" w:cs="Calibri"/>
        </w:rPr>
        <w:t xml:space="preserve"> of Senior Associate </w:t>
      </w:r>
      <w:r w:rsidR="00AF6F07" w:rsidRPr="00214F66">
        <w:rPr>
          <w:rFonts w:ascii="Calibri" w:hAnsi="Calibri" w:cs="Calibri"/>
        </w:rPr>
        <w:t>Editors</w:t>
      </w:r>
      <w:r w:rsidR="008C594B" w:rsidRPr="00214F66">
        <w:rPr>
          <w:rFonts w:ascii="Calibri" w:hAnsi="Calibri" w:cs="Calibri"/>
        </w:rPr>
        <w:t xml:space="preserve"> for basic</w:t>
      </w:r>
      <w:r w:rsidR="00AF6F07" w:rsidRPr="00214F66">
        <w:rPr>
          <w:rFonts w:ascii="Calibri" w:hAnsi="Calibri" w:cs="Calibri"/>
        </w:rPr>
        <w:t>,</w:t>
      </w:r>
      <w:r w:rsidR="00C41C28" w:rsidRPr="00214F66">
        <w:rPr>
          <w:rFonts w:ascii="Calibri" w:hAnsi="Calibri" w:cs="Calibri"/>
        </w:rPr>
        <w:t xml:space="preserve"> clinical </w:t>
      </w:r>
      <w:r w:rsidR="00AF6F07" w:rsidRPr="00214F66">
        <w:rPr>
          <w:rFonts w:ascii="Calibri" w:hAnsi="Calibri" w:cs="Calibri"/>
        </w:rPr>
        <w:t xml:space="preserve">and translational </w:t>
      </w:r>
      <w:r w:rsidR="008C594B" w:rsidRPr="00214F66">
        <w:rPr>
          <w:rFonts w:ascii="Calibri" w:hAnsi="Calibri" w:cs="Calibri"/>
        </w:rPr>
        <w:t xml:space="preserve">manuscripts? </w:t>
      </w:r>
      <w:r w:rsidR="00640B15" w:rsidRPr="00214F66">
        <w:rPr>
          <w:rFonts w:ascii="Calibri" w:hAnsi="Calibri" w:cs="Calibri"/>
        </w:rPr>
        <w:t xml:space="preserve">How would you coordinate activities among the </w:t>
      </w:r>
      <w:r w:rsidR="00C41C28" w:rsidRPr="00214F66">
        <w:rPr>
          <w:rFonts w:ascii="Calibri" w:hAnsi="Calibri" w:cs="Calibri"/>
        </w:rPr>
        <w:t xml:space="preserve">Senior and </w:t>
      </w:r>
      <w:r w:rsidR="00640B15" w:rsidRPr="00214F66">
        <w:rPr>
          <w:rFonts w:ascii="Calibri" w:hAnsi="Calibri" w:cs="Calibri"/>
        </w:rPr>
        <w:t>Associate Editors, seek their advice and provide them with guidance or direction?</w:t>
      </w:r>
      <w:r w:rsidR="00C41C28" w:rsidRPr="00214F66">
        <w:rPr>
          <w:rFonts w:ascii="Calibri" w:hAnsi="Calibri" w:cs="Calibri"/>
        </w:rPr>
        <w:t xml:space="preserve"> </w:t>
      </w:r>
      <w:r w:rsidR="008C594B" w:rsidRPr="00214F66">
        <w:rPr>
          <w:rFonts w:ascii="Calibri" w:hAnsi="Calibri" w:cs="Calibri"/>
        </w:rPr>
        <w:t>How would you go about selecting an Editorial Board</w:t>
      </w:r>
      <w:r w:rsidR="00CD1177" w:rsidRPr="00214F66">
        <w:rPr>
          <w:rFonts w:ascii="Calibri" w:hAnsi="Calibri" w:cs="Calibri"/>
        </w:rPr>
        <w:t>?</w:t>
      </w:r>
      <w:r w:rsidR="008C594B" w:rsidRPr="00214F66">
        <w:rPr>
          <w:rFonts w:ascii="Calibri" w:hAnsi="Calibri" w:cs="Calibri"/>
        </w:rPr>
        <w:t xml:space="preserve"> </w:t>
      </w:r>
    </w:p>
    <w:p w:rsidR="00640B15" w:rsidRPr="00214F66" w:rsidRDefault="00640B15" w:rsidP="009814F8">
      <w:pPr>
        <w:pStyle w:val="NoSpacing"/>
        <w:rPr>
          <w:rFonts w:ascii="Calibri" w:hAnsi="Calibri" w:cs="Calibri"/>
        </w:rPr>
      </w:pPr>
    </w:p>
    <w:p w:rsidR="0019467F" w:rsidRPr="00214F66" w:rsidRDefault="009A1E5F">
      <w:pPr>
        <w:rPr>
          <w:rFonts w:ascii="Calibri" w:hAnsi="Calibri" w:cs="Calibri"/>
          <w:b/>
          <w:u w:val="single"/>
        </w:rPr>
      </w:pPr>
      <w:r w:rsidRPr="00214F66">
        <w:rPr>
          <w:rFonts w:ascii="Calibri" w:hAnsi="Calibri" w:cs="Calibri"/>
          <w:b/>
          <w:u w:val="single"/>
        </w:rPr>
        <w:t>7</w:t>
      </w:r>
      <w:r w:rsidR="008C594B" w:rsidRPr="00214F66">
        <w:rPr>
          <w:rFonts w:ascii="Calibri" w:hAnsi="Calibri" w:cs="Calibri"/>
          <w:b/>
          <w:u w:val="single"/>
        </w:rPr>
        <w:t>) Publication Ethics.</w:t>
      </w:r>
      <w:r w:rsidR="008C594B" w:rsidRPr="00214F66">
        <w:rPr>
          <w:rFonts w:ascii="Calibri" w:hAnsi="Calibri" w:cs="Calibri"/>
        </w:rPr>
        <w:t xml:space="preserve"> How would you go about upholding high ethical standards?</w:t>
      </w:r>
      <w:r w:rsidR="00601D56" w:rsidRPr="00214F66">
        <w:rPr>
          <w:rFonts w:ascii="Calibri" w:hAnsi="Calibri" w:cs="Calibri"/>
        </w:rPr>
        <w:t xml:space="preserve">  </w:t>
      </w:r>
    </w:p>
    <w:p w:rsidR="00640B15" w:rsidRPr="00214F66" w:rsidRDefault="009A1E5F" w:rsidP="009814F8">
      <w:pPr>
        <w:pStyle w:val="NoSpacing"/>
        <w:rPr>
          <w:rFonts w:ascii="Calibri" w:hAnsi="Calibri" w:cs="Calibri"/>
        </w:rPr>
      </w:pPr>
      <w:r w:rsidRPr="00214F66">
        <w:rPr>
          <w:rFonts w:ascii="Calibri" w:hAnsi="Calibri" w:cs="Calibri"/>
          <w:b/>
          <w:u w:val="single"/>
        </w:rPr>
        <w:t>8</w:t>
      </w:r>
      <w:r w:rsidR="008C594B" w:rsidRPr="00214F66">
        <w:rPr>
          <w:rFonts w:ascii="Calibri" w:hAnsi="Calibri" w:cs="Calibri"/>
          <w:b/>
          <w:u w:val="single"/>
        </w:rPr>
        <w:t xml:space="preserve">) </w:t>
      </w:r>
      <w:r w:rsidR="00640B15" w:rsidRPr="00214F66">
        <w:rPr>
          <w:rFonts w:ascii="Calibri" w:hAnsi="Calibri" w:cs="Calibri"/>
          <w:b/>
          <w:u w:val="single"/>
        </w:rPr>
        <w:t>Editorial Office and Production Office.</w:t>
      </w:r>
      <w:r w:rsidR="00640B15" w:rsidRPr="00214F66">
        <w:rPr>
          <w:rFonts w:ascii="Calibri" w:hAnsi="Calibri" w:cs="Calibri"/>
        </w:rPr>
        <w:t xml:space="preserve"> </w:t>
      </w:r>
      <w:r w:rsidR="007566F4" w:rsidRPr="00214F66">
        <w:rPr>
          <w:rFonts w:ascii="Calibri" w:hAnsi="Calibri" w:cs="Calibri"/>
        </w:rPr>
        <w:t xml:space="preserve">The JBMR Editorial Office is located in Hoboken, New Jersey, USA at the business offices of Wiley-Blackwell.  There is currently one person assigned full-time as the editorial manager of the JBMR, who works closely with and is supervised by the ASBMR’s Director of Publications, who is located in Washington, DC.  </w:t>
      </w:r>
      <w:r w:rsidR="00AF6F07" w:rsidRPr="00214F66">
        <w:rPr>
          <w:rFonts w:ascii="Calibri" w:hAnsi="Calibri" w:cs="Calibri"/>
        </w:rPr>
        <w:t>There is also a half-time editorial staff person to manage the peer review</w:t>
      </w:r>
      <w:r w:rsidR="00F36C2D" w:rsidRPr="00214F66">
        <w:rPr>
          <w:rFonts w:ascii="Calibri" w:hAnsi="Calibri" w:cs="Calibri"/>
        </w:rPr>
        <w:t xml:space="preserve"> process</w:t>
      </w:r>
      <w:r w:rsidR="00AF6F07" w:rsidRPr="00214F66">
        <w:rPr>
          <w:rFonts w:ascii="Calibri" w:hAnsi="Calibri" w:cs="Calibri"/>
        </w:rPr>
        <w:t xml:space="preserve">. </w:t>
      </w:r>
      <w:r w:rsidR="007566F4" w:rsidRPr="00214F66">
        <w:rPr>
          <w:rFonts w:ascii="Calibri" w:hAnsi="Calibri" w:cs="Calibri"/>
        </w:rPr>
        <w:t xml:space="preserve">The Journal’s production office is also located at Wiley-Blackwell.  How do you </w:t>
      </w:r>
      <w:r w:rsidR="00F36C2D" w:rsidRPr="00214F66">
        <w:rPr>
          <w:rFonts w:ascii="Calibri" w:hAnsi="Calibri" w:cs="Calibri"/>
        </w:rPr>
        <w:t>envision</w:t>
      </w:r>
      <w:r w:rsidR="005A3085" w:rsidRPr="00214F66">
        <w:rPr>
          <w:rFonts w:ascii="Calibri" w:hAnsi="Calibri" w:cs="Calibri"/>
        </w:rPr>
        <w:t xml:space="preserve"> </w:t>
      </w:r>
      <w:r w:rsidR="007566F4" w:rsidRPr="00214F66">
        <w:rPr>
          <w:rFonts w:ascii="Calibri" w:hAnsi="Calibri" w:cs="Calibri"/>
        </w:rPr>
        <w:t xml:space="preserve">yourself interacting with the </w:t>
      </w:r>
      <w:r w:rsidR="00F36C2D" w:rsidRPr="00214F66">
        <w:rPr>
          <w:rFonts w:ascii="Calibri" w:hAnsi="Calibri" w:cs="Calibri"/>
        </w:rPr>
        <w:t>Director of Publications in Washington</w:t>
      </w:r>
      <w:r w:rsidRPr="00214F66">
        <w:rPr>
          <w:rFonts w:ascii="Calibri" w:hAnsi="Calibri" w:cs="Calibri"/>
        </w:rPr>
        <w:t>,</w:t>
      </w:r>
      <w:r w:rsidR="00F36C2D" w:rsidRPr="00214F66">
        <w:rPr>
          <w:rFonts w:ascii="Calibri" w:hAnsi="Calibri" w:cs="Calibri"/>
        </w:rPr>
        <w:t xml:space="preserve"> DC and with the Editorial Manager/staff person at </w:t>
      </w:r>
      <w:r w:rsidR="00AF6F07" w:rsidRPr="00214F66">
        <w:rPr>
          <w:rFonts w:ascii="Calibri" w:hAnsi="Calibri" w:cs="Calibri"/>
        </w:rPr>
        <w:t>Wiley</w:t>
      </w:r>
      <w:r w:rsidR="00F36C2D" w:rsidRPr="00214F66">
        <w:rPr>
          <w:rFonts w:ascii="Calibri" w:hAnsi="Calibri" w:cs="Calibri"/>
        </w:rPr>
        <w:t>-Blackwell in New Jersey</w:t>
      </w:r>
      <w:r w:rsidR="007566F4" w:rsidRPr="00214F66">
        <w:rPr>
          <w:rFonts w:ascii="Calibri" w:hAnsi="Calibri" w:cs="Calibri"/>
        </w:rPr>
        <w:t xml:space="preserve">?  </w:t>
      </w:r>
    </w:p>
    <w:p w:rsidR="00640B15" w:rsidRPr="00214F66" w:rsidRDefault="00640B15" w:rsidP="009814F8">
      <w:pPr>
        <w:pStyle w:val="NoSpacing"/>
        <w:rPr>
          <w:rFonts w:ascii="Calibri" w:hAnsi="Calibri" w:cs="Calibri"/>
        </w:rPr>
      </w:pPr>
    </w:p>
    <w:p w:rsidR="00C41C28" w:rsidRPr="00214F66" w:rsidRDefault="009A1E5F" w:rsidP="009814F8">
      <w:pPr>
        <w:pStyle w:val="NoSpacing"/>
        <w:rPr>
          <w:rFonts w:ascii="Calibri" w:hAnsi="Calibri" w:cs="Calibri"/>
        </w:rPr>
      </w:pPr>
      <w:r w:rsidRPr="00214F66">
        <w:rPr>
          <w:rFonts w:ascii="Calibri" w:hAnsi="Calibri" w:cs="Calibri"/>
          <w:b/>
          <w:u w:val="single"/>
        </w:rPr>
        <w:t>9</w:t>
      </w:r>
      <w:r w:rsidR="00640B15" w:rsidRPr="00214F66">
        <w:rPr>
          <w:rFonts w:ascii="Calibri" w:hAnsi="Calibri" w:cs="Calibri"/>
          <w:b/>
          <w:u w:val="single"/>
        </w:rPr>
        <w:t>) Management of ASBMR Publications.</w:t>
      </w:r>
      <w:r w:rsidR="00640B15" w:rsidRPr="00214F66">
        <w:rPr>
          <w:rFonts w:ascii="Calibri" w:hAnsi="Calibri" w:cs="Calibri"/>
        </w:rPr>
        <w:t xml:space="preserve">  </w:t>
      </w:r>
      <w:r w:rsidR="007566F4" w:rsidRPr="00214F66">
        <w:rPr>
          <w:rFonts w:ascii="Calibri" w:hAnsi="Calibri" w:cs="Calibri"/>
        </w:rPr>
        <w:t>The ASBMR publications office is located at the ASBMR’s business offices in Washington, DC.  How do you</w:t>
      </w:r>
      <w:r w:rsidR="00F36C2D" w:rsidRPr="00214F66">
        <w:rPr>
          <w:rFonts w:ascii="Calibri" w:hAnsi="Calibri" w:cs="Calibri"/>
        </w:rPr>
        <w:t xml:space="preserve"> envision your interactions</w:t>
      </w:r>
      <w:r w:rsidR="007566F4" w:rsidRPr="00214F66">
        <w:rPr>
          <w:rFonts w:ascii="Calibri" w:hAnsi="Calibri" w:cs="Calibri"/>
        </w:rPr>
        <w:t xml:space="preserve"> with the ASBMR business office staff, particularly regarding the JBMR budget?</w:t>
      </w:r>
    </w:p>
    <w:p w:rsidR="00711F6F" w:rsidRPr="00214F66" w:rsidRDefault="00711F6F" w:rsidP="009814F8">
      <w:pPr>
        <w:pStyle w:val="NoSpacing"/>
        <w:rPr>
          <w:rFonts w:ascii="Calibri" w:hAnsi="Calibri" w:cs="Calibri"/>
        </w:rPr>
      </w:pPr>
    </w:p>
    <w:p w:rsidR="009814F8" w:rsidRPr="00214F66" w:rsidRDefault="009A1E5F" w:rsidP="009814F8">
      <w:pPr>
        <w:pStyle w:val="NoSpacing"/>
        <w:rPr>
          <w:rFonts w:ascii="Calibri" w:hAnsi="Calibri" w:cs="Calibri"/>
        </w:rPr>
      </w:pPr>
      <w:r w:rsidRPr="00214F66">
        <w:rPr>
          <w:rFonts w:ascii="Calibri" w:hAnsi="Calibri" w:cs="Calibri"/>
          <w:b/>
          <w:u w:val="single"/>
        </w:rPr>
        <w:t>10</w:t>
      </w:r>
      <w:r w:rsidR="00711F6F" w:rsidRPr="00214F66">
        <w:rPr>
          <w:rFonts w:ascii="Calibri" w:hAnsi="Calibri" w:cs="Calibri"/>
          <w:b/>
          <w:u w:val="single"/>
        </w:rPr>
        <w:t>) Time commitment.</w:t>
      </w:r>
      <w:r w:rsidR="00711F6F" w:rsidRPr="00214F66">
        <w:rPr>
          <w:rFonts w:ascii="Calibri" w:hAnsi="Calibri" w:cs="Calibri"/>
        </w:rPr>
        <w:t xml:space="preserve">  </w:t>
      </w:r>
      <w:r w:rsidR="00F36C2D" w:rsidRPr="00214F66">
        <w:rPr>
          <w:rFonts w:ascii="Calibri" w:hAnsi="Calibri" w:cs="Calibri"/>
        </w:rPr>
        <w:t xml:space="preserve">The position of Editor in </w:t>
      </w:r>
      <w:r w:rsidRPr="00214F66">
        <w:rPr>
          <w:rFonts w:ascii="Calibri" w:hAnsi="Calibri" w:cs="Calibri"/>
        </w:rPr>
        <w:t>C</w:t>
      </w:r>
      <w:r w:rsidR="00F36C2D" w:rsidRPr="00214F66">
        <w:rPr>
          <w:rFonts w:ascii="Calibri" w:hAnsi="Calibri" w:cs="Calibri"/>
        </w:rPr>
        <w:t xml:space="preserve">hief will </w:t>
      </w:r>
      <w:r w:rsidR="00711F6F" w:rsidRPr="00214F66">
        <w:rPr>
          <w:rFonts w:ascii="Calibri" w:hAnsi="Calibri" w:cs="Calibri"/>
        </w:rPr>
        <w:t>require frequent interaction</w:t>
      </w:r>
      <w:r w:rsidR="00F36C2D" w:rsidRPr="00214F66">
        <w:rPr>
          <w:rFonts w:ascii="Calibri" w:hAnsi="Calibri" w:cs="Calibri"/>
        </w:rPr>
        <w:t>s</w:t>
      </w:r>
      <w:r w:rsidR="00711F6F" w:rsidRPr="00214F66">
        <w:rPr>
          <w:rFonts w:ascii="Calibri" w:hAnsi="Calibri" w:cs="Calibri"/>
        </w:rPr>
        <w:t xml:space="preserve"> with the </w:t>
      </w:r>
      <w:r w:rsidR="0019467F" w:rsidRPr="00214F66">
        <w:rPr>
          <w:rFonts w:ascii="Calibri" w:hAnsi="Calibri" w:cs="Calibri"/>
        </w:rPr>
        <w:t>Wiley</w:t>
      </w:r>
      <w:r w:rsidR="00F36C2D" w:rsidRPr="00214F66">
        <w:rPr>
          <w:rFonts w:ascii="Calibri" w:hAnsi="Calibri" w:cs="Calibri"/>
        </w:rPr>
        <w:t>-Blackwell</w:t>
      </w:r>
      <w:r w:rsidR="0019467F" w:rsidRPr="00214F66">
        <w:rPr>
          <w:rFonts w:ascii="Calibri" w:hAnsi="Calibri" w:cs="Calibri"/>
        </w:rPr>
        <w:t xml:space="preserve"> </w:t>
      </w:r>
      <w:r w:rsidR="00AF6F07" w:rsidRPr="00214F66">
        <w:rPr>
          <w:rFonts w:ascii="Calibri" w:hAnsi="Calibri" w:cs="Calibri"/>
        </w:rPr>
        <w:t>E</w:t>
      </w:r>
      <w:r w:rsidR="00711F6F" w:rsidRPr="00214F66">
        <w:rPr>
          <w:rFonts w:ascii="Calibri" w:hAnsi="Calibri" w:cs="Calibri"/>
        </w:rPr>
        <w:t xml:space="preserve">ditorial Office and the ASBMR Publications staff, </w:t>
      </w:r>
      <w:r w:rsidR="00AF6F07" w:rsidRPr="00214F66">
        <w:rPr>
          <w:rFonts w:ascii="Calibri" w:hAnsi="Calibri" w:cs="Calibri"/>
        </w:rPr>
        <w:t xml:space="preserve">Senior Associate </w:t>
      </w:r>
      <w:r w:rsidR="00B37457" w:rsidRPr="00214F66">
        <w:rPr>
          <w:rFonts w:ascii="Calibri" w:hAnsi="Calibri" w:cs="Calibri"/>
        </w:rPr>
        <w:t xml:space="preserve">and Associate Editors </w:t>
      </w:r>
      <w:r w:rsidR="004062DD" w:rsidRPr="00214F66">
        <w:rPr>
          <w:rFonts w:ascii="Calibri" w:hAnsi="Calibri" w:cs="Calibri"/>
        </w:rPr>
        <w:t>and regular</w:t>
      </w:r>
      <w:r w:rsidR="00711F6F" w:rsidRPr="00214F66">
        <w:rPr>
          <w:rFonts w:ascii="Calibri" w:hAnsi="Calibri" w:cs="Calibri"/>
        </w:rPr>
        <w:t xml:space="preserve"> rep</w:t>
      </w:r>
      <w:r w:rsidR="00B37457" w:rsidRPr="00214F66">
        <w:rPr>
          <w:rFonts w:ascii="Calibri" w:hAnsi="Calibri" w:cs="Calibri"/>
        </w:rPr>
        <w:t>orting to the ASBMR Council and Publications Committee</w:t>
      </w:r>
      <w:r w:rsidR="00F36C2D" w:rsidRPr="00214F66">
        <w:rPr>
          <w:rFonts w:ascii="Calibri" w:hAnsi="Calibri" w:cs="Calibri"/>
        </w:rPr>
        <w:t xml:space="preserve">. </w:t>
      </w:r>
      <w:r w:rsidR="00214F66">
        <w:rPr>
          <w:rFonts w:ascii="Calibri" w:hAnsi="Calibri" w:cs="Calibri"/>
        </w:rPr>
        <w:t xml:space="preserve">Recent editors have averaged      15-20 hours per week. </w:t>
      </w:r>
      <w:r w:rsidR="00F36C2D" w:rsidRPr="00214F66">
        <w:rPr>
          <w:rFonts w:ascii="Calibri" w:hAnsi="Calibri" w:cs="Calibri"/>
        </w:rPr>
        <w:t xml:space="preserve">What time commitment do you think this will require? </w:t>
      </w:r>
      <w:r w:rsidR="00B37457" w:rsidRPr="00214F66">
        <w:rPr>
          <w:rFonts w:ascii="Calibri" w:hAnsi="Calibri" w:cs="Calibri"/>
        </w:rPr>
        <w:t xml:space="preserve">Can you assure the Editor-in-Chief Search Committee that you can meet this time commitment?  </w:t>
      </w:r>
      <w:r w:rsidR="00F36C2D" w:rsidRPr="00214F66">
        <w:rPr>
          <w:rFonts w:ascii="Calibri" w:hAnsi="Calibri" w:cs="Calibri"/>
        </w:rPr>
        <w:t xml:space="preserve">Will you have to relinquish any current responsibilities in order to meet this time commitment? Will you agree to </w:t>
      </w:r>
      <w:r w:rsidR="001E61DA" w:rsidRPr="00214F66">
        <w:rPr>
          <w:rFonts w:ascii="Calibri" w:hAnsi="Calibri" w:cs="Calibri"/>
        </w:rPr>
        <w:t>fully attend</w:t>
      </w:r>
      <w:r w:rsidR="00F36C2D" w:rsidRPr="00214F66">
        <w:rPr>
          <w:rFonts w:ascii="Calibri" w:hAnsi="Calibri" w:cs="Calibri"/>
        </w:rPr>
        <w:t xml:space="preserve"> the </w:t>
      </w:r>
      <w:r w:rsidR="00680446" w:rsidRPr="00214F66">
        <w:rPr>
          <w:rFonts w:ascii="Calibri" w:hAnsi="Calibri" w:cs="Calibri"/>
        </w:rPr>
        <w:t>three</w:t>
      </w:r>
      <w:r w:rsidR="00F36C2D" w:rsidRPr="00214F66">
        <w:rPr>
          <w:rFonts w:ascii="Calibri" w:hAnsi="Calibri" w:cs="Calibri"/>
        </w:rPr>
        <w:t xml:space="preserve"> </w:t>
      </w:r>
      <w:r w:rsidR="001D5F7A" w:rsidRPr="00214F66">
        <w:rPr>
          <w:rFonts w:ascii="Calibri" w:hAnsi="Calibri" w:cs="Calibri"/>
        </w:rPr>
        <w:t xml:space="preserve">ASBMR Council meetings </w:t>
      </w:r>
      <w:r w:rsidR="005A3085" w:rsidRPr="00214F66">
        <w:rPr>
          <w:rFonts w:ascii="Calibri" w:hAnsi="Calibri" w:cs="Calibri"/>
        </w:rPr>
        <w:t>per year</w:t>
      </w:r>
      <w:r w:rsidR="001D5F7A" w:rsidRPr="00214F66">
        <w:rPr>
          <w:rFonts w:ascii="Calibri" w:hAnsi="Calibri" w:cs="Calibri"/>
        </w:rPr>
        <w:t xml:space="preserve">, </w:t>
      </w:r>
      <w:r w:rsidR="001E61DA" w:rsidRPr="00214F66">
        <w:rPr>
          <w:rFonts w:ascii="Calibri" w:hAnsi="Calibri" w:cs="Calibri"/>
        </w:rPr>
        <w:t>the ASBMR Annual Meeting</w:t>
      </w:r>
      <w:r w:rsidR="001D5F7A" w:rsidRPr="00214F66">
        <w:rPr>
          <w:rFonts w:ascii="Calibri" w:hAnsi="Calibri" w:cs="Calibri"/>
        </w:rPr>
        <w:t>,</w:t>
      </w:r>
      <w:r w:rsidR="001E61DA" w:rsidRPr="00214F66">
        <w:rPr>
          <w:rFonts w:ascii="Calibri" w:hAnsi="Calibri" w:cs="Calibri"/>
        </w:rPr>
        <w:t xml:space="preserve"> and other scientific or professional conferences that may benefit the JBMR? </w:t>
      </w:r>
    </w:p>
    <w:sectPr w:rsidR="009814F8" w:rsidRPr="00214F66" w:rsidSect="004062DD">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20" w:rsidRDefault="00686420" w:rsidP="004062DD">
      <w:pPr>
        <w:spacing w:after="0" w:line="240" w:lineRule="auto"/>
      </w:pPr>
      <w:r>
        <w:separator/>
      </w:r>
    </w:p>
  </w:endnote>
  <w:endnote w:type="continuationSeparator" w:id="0">
    <w:p w:rsidR="00686420" w:rsidRDefault="00686420" w:rsidP="0040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20" w:rsidRDefault="00686420" w:rsidP="004062DD">
      <w:pPr>
        <w:spacing w:after="0" w:line="240" w:lineRule="auto"/>
      </w:pPr>
      <w:r>
        <w:separator/>
      </w:r>
    </w:p>
  </w:footnote>
  <w:footnote w:type="continuationSeparator" w:id="0">
    <w:p w:rsidR="00686420" w:rsidRDefault="00686420" w:rsidP="0040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10675"/>
      <w:docPartObj>
        <w:docPartGallery w:val="Page Numbers (Top of Page)"/>
        <w:docPartUnique/>
      </w:docPartObj>
    </w:sdtPr>
    <w:sdtEndPr>
      <w:rPr>
        <w:noProof/>
        <w:sz w:val="20"/>
        <w:szCs w:val="20"/>
      </w:rPr>
    </w:sdtEndPr>
    <w:sdtContent>
      <w:p w:rsidR="00686420" w:rsidRPr="004062DD" w:rsidRDefault="00686420">
        <w:pPr>
          <w:pStyle w:val="Header"/>
          <w:jc w:val="right"/>
          <w:rPr>
            <w:sz w:val="20"/>
            <w:szCs w:val="20"/>
          </w:rPr>
        </w:pPr>
        <w:r>
          <w:fldChar w:fldCharType="begin"/>
        </w:r>
        <w:r>
          <w:instrText xml:space="preserve"> PAGE   \* MERGEFORMAT </w:instrText>
        </w:r>
        <w:r>
          <w:fldChar w:fldCharType="separate"/>
        </w:r>
        <w:r w:rsidR="00BA5036" w:rsidRPr="00BA5036">
          <w:rPr>
            <w:noProof/>
            <w:sz w:val="20"/>
            <w:szCs w:val="20"/>
          </w:rPr>
          <w:t>2</w:t>
        </w:r>
        <w:r>
          <w:rPr>
            <w:noProof/>
            <w:sz w:val="20"/>
            <w:szCs w:val="20"/>
          </w:rPr>
          <w:fldChar w:fldCharType="end"/>
        </w:r>
      </w:p>
    </w:sdtContent>
  </w:sdt>
  <w:p w:rsidR="00686420" w:rsidRDefault="00686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43450"/>
      <w:docPartObj>
        <w:docPartGallery w:val="Page Numbers (Top of Page)"/>
        <w:docPartUnique/>
      </w:docPartObj>
    </w:sdtPr>
    <w:sdtEndPr>
      <w:rPr>
        <w:noProof/>
      </w:rPr>
    </w:sdtEndPr>
    <w:sdtContent>
      <w:p w:rsidR="00214F66" w:rsidRDefault="00214F66">
        <w:pPr>
          <w:pStyle w:val="Header"/>
          <w:jc w:val="right"/>
        </w:pPr>
        <w:r>
          <w:fldChar w:fldCharType="begin"/>
        </w:r>
        <w:r>
          <w:instrText xml:space="preserve"> PAGE   \* MERGEFORMAT </w:instrText>
        </w:r>
        <w:r>
          <w:fldChar w:fldCharType="separate"/>
        </w:r>
        <w:r w:rsidR="00BA5036">
          <w:rPr>
            <w:noProof/>
          </w:rPr>
          <w:t>1</w:t>
        </w:r>
        <w:r>
          <w:rPr>
            <w:noProof/>
          </w:rPr>
          <w:fldChar w:fldCharType="end"/>
        </w:r>
      </w:p>
    </w:sdtContent>
  </w:sdt>
  <w:p w:rsidR="001936B4" w:rsidRDefault="0019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17E"/>
    <w:multiLevelType w:val="hybridMultilevel"/>
    <w:tmpl w:val="B2F4E4D0"/>
    <w:lvl w:ilvl="0" w:tplc="A00A3DDE">
      <w:start w:val="1"/>
      <w:numFmt w:val="bullet"/>
      <w:lvlText w:val=""/>
      <w:lvlJc w:val="left"/>
      <w:pPr>
        <w:ind w:left="479" w:hanging="360"/>
      </w:pPr>
      <w:rPr>
        <w:rFonts w:ascii="Symbol" w:eastAsia="Symbol" w:hAnsi="Symbol" w:hint="default"/>
        <w:w w:val="99"/>
        <w:sz w:val="22"/>
        <w:szCs w:val="22"/>
      </w:rPr>
    </w:lvl>
    <w:lvl w:ilvl="1" w:tplc="EFEE0888">
      <w:start w:val="1"/>
      <w:numFmt w:val="bullet"/>
      <w:lvlText w:val="•"/>
      <w:lvlJc w:val="left"/>
      <w:pPr>
        <w:ind w:left="1390" w:hanging="360"/>
      </w:pPr>
      <w:rPr>
        <w:rFonts w:hint="default"/>
      </w:rPr>
    </w:lvl>
    <w:lvl w:ilvl="2" w:tplc="8AB6F932">
      <w:start w:val="1"/>
      <w:numFmt w:val="bullet"/>
      <w:lvlText w:val="•"/>
      <w:lvlJc w:val="left"/>
      <w:pPr>
        <w:ind w:left="2300" w:hanging="360"/>
      </w:pPr>
      <w:rPr>
        <w:rFonts w:hint="default"/>
      </w:rPr>
    </w:lvl>
    <w:lvl w:ilvl="3" w:tplc="AEAA4766">
      <w:start w:val="1"/>
      <w:numFmt w:val="bullet"/>
      <w:lvlText w:val="•"/>
      <w:lvlJc w:val="left"/>
      <w:pPr>
        <w:ind w:left="3210" w:hanging="360"/>
      </w:pPr>
      <w:rPr>
        <w:rFonts w:hint="default"/>
      </w:rPr>
    </w:lvl>
    <w:lvl w:ilvl="4" w:tplc="9A9E357E">
      <w:start w:val="1"/>
      <w:numFmt w:val="bullet"/>
      <w:lvlText w:val="•"/>
      <w:lvlJc w:val="left"/>
      <w:pPr>
        <w:ind w:left="4120" w:hanging="360"/>
      </w:pPr>
      <w:rPr>
        <w:rFonts w:hint="default"/>
      </w:rPr>
    </w:lvl>
    <w:lvl w:ilvl="5" w:tplc="834678E8">
      <w:start w:val="1"/>
      <w:numFmt w:val="bullet"/>
      <w:lvlText w:val="•"/>
      <w:lvlJc w:val="left"/>
      <w:pPr>
        <w:ind w:left="5030" w:hanging="360"/>
      </w:pPr>
      <w:rPr>
        <w:rFonts w:hint="default"/>
      </w:rPr>
    </w:lvl>
    <w:lvl w:ilvl="6" w:tplc="030078EC">
      <w:start w:val="1"/>
      <w:numFmt w:val="bullet"/>
      <w:lvlText w:val="•"/>
      <w:lvlJc w:val="left"/>
      <w:pPr>
        <w:ind w:left="5940" w:hanging="360"/>
      </w:pPr>
      <w:rPr>
        <w:rFonts w:hint="default"/>
      </w:rPr>
    </w:lvl>
    <w:lvl w:ilvl="7" w:tplc="7AD02516">
      <w:start w:val="1"/>
      <w:numFmt w:val="bullet"/>
      <w:lvlText w:val="•"/>
      <w:lvlJc w:val="left"/>
      <w:pPr>
        <w:ind w:left="6850" w:hanging="360"/>
      </w:pPr>
      <w:rPr>
        <w:rFonts w:hint="default"/>
      </w:rPr>
    </w:lvl>
    <w:lvl w:ilvl="8" w:tplc="115C4412">
      <w:start w:val="1"/>
      <w:numFmt w:val="bullet"/>
      <w:lvlText w:val="•"/>
      <w:lvlJc w:val="left"/>
      <w:pPr>
        <w:ind w:left="7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F8"/>
    <w:rsid w:val="000E6F66"/>
    <w:rsid w:val="001936B4"/>
    <w:rsid w:val="0019467F"/>
    <w:rsid w:val="00196AA1"/>
    <w:rsid w:val="001B3BBE"/>
    <w:rsid w:val="001C61CF"/>
    <w:rsid w:val="001D0FA2"/>
    <w:rsid w:val="001D5F7A"/>
    <w:rsid w:val="001E61DA"/>
    <w:rsid w:val="00200F21"/>
    <w:rsid w:val="00214F66"/>
    <w:rsid w:val="00292FB5"/>
    <w:rsid w:val="004062DD"/>
    <w:rsid w:val="004B1E64"/>
    <w:rsid w:val="004C6744"/>
    <w:rsid w:val="004D1AE2"/>
    <w:rsid w:val="005A3085"/>
    <w:rsid w:val="006015FF"/>
    <w:rsid w:val="00601D56"/>
    <w:rsid w:val="00602AC6"/>
    <w:rsid w:val="006131B3"/>
    <w:rsid w:val="00640B15"/>
    <w:rsid w:val="00647185"/>
    <w:rsid w:val="00680446"/>
    <w:rsid w:val="00683285"/>
    <w:rsid w:val="00686420"/>
    <w:rsid w:val="006C71B6"/>
    <w:rsid w:val="00711F6F"/>
    <w:rsid w:val="007237A3"/>
    <w:rsid w:val="0074714E"/>
    <w:rsid w:val="007566F4"/>
    <w:rsid w:val="00873F87"/>
    <w:rsid w:val="008C594B"/>
    <w:rsid w:val="00946C91"/>
    <w:rsid w:val="009814F8"/>
    <w:rsid w:val="0098741F"/>
    <w:rsid w:val="009A1E5F"/>
    <w:rsid w:val="009E0673"/>
    <w:rsid w:val="009E145E"/>
    <w:rsid w:val="00A23118"/>
    <w:rsid w:val="00A5613F"/>
    <w:rsid w:val="00A650AE"/>
    <w:rsid w:val="00A913AB"/>
    <w:rsid w:val="00AF4B21"/>
    <w:rsid w:val="00AF6F07"/>
    <w:rsid w:val="00B37457"/>
    <w:rsid w:val="00BA5036"/>
    <w:rsid w:val="00C00F6B"/>
    <w:rsid w:val="00C41C28"/>
    <w:rsid w:val="00CB0895"/>
    <w:rsid w:val="00CD1177"/>
    <w:rsid w:val="00D0416B"/>
    <w:rsid w:val="00D44256"/>
    <w:rsid w:val="00D4607C"/>
    <w:rsid w:val="00E87E70"/>
    <w:rsid w:val="00F36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14F8"/>
    <w:pPr>
      <w:spacing w:after="0" w:line="240" w:lineRule="auto"/>
    </w:pPr>
  </w:style>
  <w:style w:type="paragraph" w:styleId="BalloonText">
    <w:name w:val="Balloon Text"/>
    <w:basedOn w:val="Normal"/>
    <w:link w:val="BalloonTextChar"/>
    <w:uiPriority w:val="99"/>
    <w:semiHidden/>
    <w:unhideWhenUsed/>
    <w:rsid w:val="0020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1"/>
    <w:rPr>
      <w:rFonts w:ascii="Tahoma" w:hAnsi="Tahoma" w:cs="Tahoma"/>
      <w:sz w:val="16"/>
      <w:szCs w:val="16"/>
    </w:rPr>
  </w:style>
  <w:style w:type="character" w:styleId="Hyperlink">
    <w:name w:val="Hyperlink"/>
    <w:basedOn w:val="DefaultParagraphFont"/>
    <w:uiPriority w:val="99"/>
    <w:unhideWhenUsed/>
    <w:rsid w:val="00200F21"/>
    <w:rPr>
      <w:color w:val="0000FF" w:themeColor="hyperlink"/>
      <w:u w:val="single"/>
    </w:rPr>
  </w:style>
  <w:style w:type="paragraph" w:styleId="Header">
    <w:name w:val="header"/>
    <w:basedOn w:val="Normal"/>
    <w:link w:val="HeaderChar"/>
    <w:uiPriority w:val="99"/>
    <w:unhideWhenUsed/>
    <w:rsid w:val="0040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DD"/>
  </w:style>
  <w:style w:type="paragraph" w:styleId="Footer">
    <w:name w:val="footer"/>
    <w:basedOn w:val="Normal"/>
    <w:link w:val="FooterChar"/>
    <w:uiPriority w:val="99"/>
    <w:unhideWhenUsed/>
    <w:rsid w:val="0040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DD"/>
  </w:style>
  <w:style w:type="character" w:styleId="CommentReference">
    <w:name w:val="annotation reference"/>
    <w:basedOn w:val="DefaultParagraphFont"/>
    <w:uiPriority w:val="99"/>
    <w:semiHidden/>
    <w:unhideWhenUsed/>
    <w:rsid w:val="00A23118"/>
    <w:rPr>
      <w:sz w:val="16"/>
      <w:szCs w:val="16"/>
    </w:rPr>
  </w:style>
  <w:style w:type="paragraph" w:styleId="CommentText">
    <w:name w:val="annotation text"/>
    <w:basedOn w:val="Normal"/>
    <w:link w:val="CommentTextChar"/>
    <w:uiPriority w:val="99"/>
    <w:semiHidden/>
    <w:unhideWhenUsed/>
    <w:rsid w:val="00A23118"/>
    <w:pPr>
      <w:spacing w:line="240" w:lineRule="auto"/>
    </w:pPr>
    <w:rPr>
      <w:sz w:val="20"/>
      <w:szCs w:val="20"/>
    </w:rPr>
  </w:style>
  <w:style w:type="character" w:customStyle="1" w:styleId="CommentTextChar">
    <w:name w:val="Comment Text Char"/>
    <w:basedOn w:val="DefaultParagraphFont"/>
    <w:link w:val="CommentText"/>
    <w:uiPriority w:val="99"/>
    <w:semiHidden/>
    <w:rsid w:val="00A23118"/>
    <w:rPr>
      <w:sz w:val="20"/>
      <w:szCs w:val="20"/>
    </w:rPr>
  </w:style>
  <w:style w:type="paragraph" w:styleId="CommentSubject">
    <w:name w:val="annotation subject"/>
    <w:basedOn w:val="CommentText"/>
    <w:next w:val="CommentText"/>
    <w:link w:val="CommentSubjectChar"/>
    <w:uiPriority w:val="99"/>
    <w:semiHidden/>
    <w:unhideWhenUsed/>
    <w:rsid w:val="00A23118"/>
    <w:rPr>
      <w:b/>
      <w:bCs/>
    </w:rPr>
  </w:style>
  <w:style w:type="character" w:customStyle="1" w:styleId="CommentSubjectChar">
    <w:name w:val="Comment Subject Char"/>
    <w:basedOn w:val="CommentTextChar"/>
    <w:link w:val="CommentSubject"/>
    <w:uiPriority w:val="99"/>
    <w:semiHidden/>
    <w:rsid w:val="00A231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14F8"/>
    <w:pPr>
      <w:spacing w:after="0" w:line="240" w:lineRule="auto"/>
    </w:pPr>
  </w:style>
  <w:style w:type="paragraph" w:styleId="BalloonText">
    <w:name w:val="Balloon Text"/>
    <w:basedOn w:val="Normal"/>
    <w:link w:val="BalloonTextChar"/>
    <w:uiPriority w:val="99"/>
    <w:semiHidden/>
    <w:unhideWhenUsed/>
    <w:rsid w:val="0020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1"/>
    <w:rPr>
      <w:rFonts w:ascii="Tahoma" w:hAnsi="Tahoma" w:cs="Tahoma"/>
      <w:sz w:val="16"/>
      <w:szCs w:val="16"/>
    </w:rPr>
  </w:style>
  <w:style w:type="character" w:styleId="Hyperlink">
    <w:name w:val="Hyperlink"/>
    <w:basedOn w:val="DefaultParagraphFont"/>
    <w:uiPriority w:val="99"/>
    <w:unhideWhenUsed/>
    <w:rsid w:val="00200F21"/>
    <w:rPr>
      <w:color w:val="0000FF" w:themeColor="hyperlink"/>
      <w:u w:val="single"/>
    </w:rPr>
  </w:style>
  <w:style w:type="paragraph" w:styleId="Header">
    <w:name w:val="header"/>
    <w:basedOn w:val="Normal"/>
    <w:link w:val="HeaderChar"/>
    <w:uiPriority w:val="99"/>
    <w:unhideWhenUsed/>
    <w:rsid w:val="0040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DD"/>
  </w:style>
  <w:style w:type="paragraph" w:styleId="Footer">
    <w:name w:val="footer"/>
    <w:basedOn w:val="Normal"/>
    <w:link w:val="FooterChar"/>
    <w:uiPriority w:val="99"/>
    <w:unhideWhenUsed/>
    <w:rsid w:val="0040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DD"/>
  </w:style>
  <w:style w:type="character" w:styleId="CommentReference">
    <w:name w:val="annotation reference"/>
    <w:basedOn w:val="DefaultParagraphFont"/>
    <w:uiPriority w:val="99"/>
    <w:semiHidden/>
    <w:unhideWhenUsed/>
    <w:rsid w:val="00A23118"/>
    <w:rPr>
      <w:sz w:val="16"/>
      <w:szCs w:val="16"/>
    </w:rPr>
  </w:style>
  <w:style w:type="paragraph" w:styleId="CommentText">
    <w:name w:val="annotation text"/>
    <w:basedOn w:val="Normal"/>
    <w:link w:val="CommentTextChar"/>
    <w:uiPriority w:val="99"/>
    <w:semiHidden/>
    <w:unhideWhenUsed/>
    <w:rsid w:val="00A23118"/>
    <w:pPr>
      <w:spacing w:line="240" w:lineRule="auto"/>
    </w:pPr>
    <w:rPr>
      <w:sz w:val="20"/>
      <w:szCs w:val="20"/>
    </w:rPr>
  </w:style>
  <w:style w:type="character" w:customStyle="1" w:styleId="CommentTextChar">
    <w:name w:val="Comment Text Char"/>
    <w:basedOn w:val="DefaultParagraphFont"/>
    <w:link w:val="CommentText"/>
    <w:uiPriority w:val="99"/>
    <w:semiHidden/>
    <w:rsid w:val="00A23118"/>
    <w:rPr>
      <w:sz w:val="20"/>
      <w:szCs w:val="20"/>
    </w:rPr>
  </w:style>
  <w:style w:type="paragraph" w:styleId="CommentSubject">
    <w:name w:val="annotation subject"/>
    <w:basedOn w:val="CommentText"/>
    <w:next w:val="CommentText"/>
    <w:link w:val="CommentSubjectChar"/>
    <w:uiPriority w:val="99"/>
    <w:semiHidden/>
    <w:unhideWhenUsed/>
    <w:rsid w:val="00A23118"/>
    <w:rPr>
      <w:b/>
      <w:bCs/>
    </w:rPr>
  </w:style>
  <w:style w:type="character" w:customStyle="1" w:styleId="CommentSubjectChar">
    <w:name w:val="Comment Subject Char"/>
    <w:basedOn w:val="CommentTextChar"/>
    <w:link w:val="CommentSubject"/>
    <w:uiPriority w:val="99"/>
    <w:semiHidden/>
    <w:rsid w:val="00A231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elderkin@asbm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b2@cumc.columbia.edu" TargetMode="External"/><Relationship Id="rId4" Type="http://schemas.openxmlformats.org/officeDocument/2006/relationships/settings" Target="settings.xml"/><Relationship Id="rId9" Type="http://schemas.openxmlformats.org/officeDocument/2006/relationships/hyperlink" Target="mailto:jec1001@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Fulcher, Robert</dc:creator>
  <cp:lastModifiedBy>testpc2</cp:lastModifiedBy>
  <cp:revision>2</cp:revision>
  <cp:lastPrinted>2016-05-07T23:34:00Z</cp:lastPrinted>
  <dcterms:created xsi:type="dcterms:W3CDTF">2016-05-15T11:21:00Z</dcterms:created>
  <dcterms:modified xsi:type="dcterms:W3CDTF">2016-05-15T11:21:00Z</dcterms:modified>
</cp:coreProperties>
</file>